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sz w:val="28"/>
          <w:szCs w:val="28"/>
          <w:lang w:eastAsia="en-US"/>
        </w:rPr>
        <w:id w:val="-968508984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sz w:val="22"/>
          <w:szCs w:val="22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88"/>
          </w:tblGrid>
          <w:tr w:rsidR="0042487F">
            <w:trPr>
              <w:trHeight w:val="2880"/>
              <w:jc w:val="center"/>
            </w:trPr>
            <w:tc>
              <w:tcPr>
                <w:tcW w:w="5000" w:type="pct"/>
              </w:tcPr>
              <w:p w:rsidR="0042487F" w:rsidRPr="009C48E6" w:rsidRDefault="009C48E6" w:rsidP="009C48E6">
                <w:pPr>
                  <w:pStyle w:val="Bezproreda"/>
                  <w:rPr>
                    <w:rFonts w:asciiTheme="majorHAnsi" w:eastAsiaTheme="majorEastAsia" w:hAnsiTheme="majorHAnsi" w:cstheme="majorBidi"/>
                    <w:caps/>
                    <w:sz w:val="28"/>
                    <w:szCs w:val="28"/>
                    <w:lang w:eastAsia="en-US"/>
                  </w:rPr>
                </w:pPr>
                <w:r w:rsidRPr="009C48E6">
                  <w:rPr>
                    <w:rFonts w:asciiTheme="majorHAnsi" w:eastAsiaTheme="majorEastAsia" w:hAnsiTheme="majorHAnsi" w:cstheme="majorBidi"/>
                    <w:caps/>
                    <w:sz w:val="28"/>
                    <w:szCs w:val="28"/>
                    <w:lang w:eastAsia="en-US"/>
                  </w:rPr>
                  <w:t>ministarstvo poljoprivrede</w:t>
                </w:r>
              </w:p>
              <w:p w:rsidR="009C48E6" w:rsidRPr="009C48E6" w:rsidRDefault="009C48E6" w:rsidP="009C48E6">
                <w:pPr>
                  <w:pStyle w:val="Bezproreda"/>
                  <w:rPr>
                    <w:rFonts w:asciiTheme="majorHAnsi" w:eastAsiaTheme="majorEastAsia" w:hAnsiTheme="majorHAnsi" w:cstheme="majorBidi"/>
                    <w:caps/>
                    <w:sz w:val="28"/>
                    <w:szCs w:val="28"/>
                  </w:rPr>
                </w:pPr>
                <w:r w:rsidRPr="009C48E6">
                  <w:rPr>
                    <w:rFonts w:asciiTheme="majorHAnsi" w:eastAsiaTheme="majorEastAsia" w:hAnsiTheme="majorHAnsi" w:cstheme="majorBidi"/>
                    <w:caps/>
                    <w:sz w:val="28"/>
                    <w:szCs w:val="28"/>
                    <w:lang w:eastAsia="en-US"/>
                  </w:rPr>
                  <w:t>Uprava kvalite</w:t>
                </w:r>
                <w:bookmarkStart w:id="0" w:name="_GoBack"/>
                <w:bookmarkEnd w:id="0"/>
                <w:r w:rsidRPr="009C48E6">
                  <w:rPr>
                    <w:rFonts w:asciiTheme="majorHAnsi" w:eastAsiaTheme="majorEastAsia" w:hAnsiTheme="majorHAnsi" w:cstheme="majorBidi"/>
                    <w:caps/>
                    <w:sz w:val="28"/>
                    <w:szCs w:val="28"/>
                    <w:lang w:eastAsia="en-US"/>
                  </w:rPr>
                  <w:t>te hrane i fitosanitarne politike</w:t>
                </w:r>
              </w:p>
            </w:tc>
          </w:tr>
          <w:tr w:rsidR="0042487F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56"/>
                  <w:szCs w:val="80"/>
                </w:rPr>
                <w:alias w:val="Title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42487F" w:rsidRDefault="0042487F">
                    <w:pPr>
                      <w:pStyle w:val="Bezproreda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 w:rsidRPr="00AA32A6">
                      <w:rPr>
                        <w:rFonts w:asciiTheme="majorHAnsi" w:eastAsiaTheme="majorEastAsia" w:hAnsiTheme="majorHAnsi" w:cstheme="majorBidi"/>
                        <w:sz w:val="56"/>
                        <w:szCs w:val="80"/>
                      </w:rPr>
                      <w:t xml:space="preserve">USPOREDNA PROCJENA </w:t>
                    </w:r>
                    <w:r w:rsidR="00E601C2">
                      <w:rPr>
                        <w:rFonts w:asciiTheme="majorHAnsi" w:eastAsiaTheme="majorEastAsia" w:hAnsiTheme="majorHAnsi" w:cstheme="majorBidi"/>
                        <w:sz w:val="56"/>
                        <w:szCs w:val="80"/>
                      </w:rPr>
                      <w:t xml:space="preserve">   </w:t>
                    </w:r>
                    <w:r w:rsidRPr="00AA32A6">
                      <w:rPr>
                        <w:rFonts w:asciiTheme="majorHAnsi" w:eastAsiaTheme="majorEastAsia" w:hAnsiTheme="majorHAnsi" w:cstheme="majorBidi"/>
                        <w:sz w:val="56"/>
                        <w:szCs w:val="80"/>
                      </w:rPr>
                      <w:t xml:space="preserve">SREDSTAVA ZA ZAŠTITU BILJA PREMA ČLANKU 50. </w:t>
                    </w:r>
                    <w:r w:rsidR="00EC17A5">
                      <w:rPr>
                        <w:rFonts w:asciiTheme="majorHAnsi" w:eastAsiaTheme="majorEastAsia" w:hAnsiTheme="majorHAnsi" w:cstheme="majorBidi"/>
                        <w:sz w:val="56"/>
                        <w:szCs w:val="80"/>
                      </w:rPr>
                      <w:t xml:space="preserve">                 </w:t>
                    </w:r>
                    <w:r w:rsidRPr="00AA32A6">
                      <w:rPr>
                        <w:rFonts w:asciiTheme="majorHAnsi" w:eastAsiaTheme="majorEastAsia" w:hAnsiTheme="majorHAnsi" w:cstheme="majorBidi"/>
                        <w:sz w:val="56"/>
                        <w:szCs w:val="80"/>
                      </w:rPr>
                      <w:t>UREDBE (EZ) br. 1107/2009</w:t>
                    </w:r>
                    <w:r w:rsidR="00A41338">
                      <w:rPr>
                        <w:rFonts w:asciiTheme="majorHAnsi" w:eastAsiaTheme="majorEastAsia" w:hAnsiTheme="majorHAnsi" w:cstheme="majorBidi"/>
                        <w:sz w:val="56"/>
                        <w:szCs w:val="80"/>
                      </w:rPr>
                      <w:t xml:space="preserve"> za Republiku Hrvatsku</w:t>
                    </w:r>
                  </w:p>
                </w:tc>
              </w:sdtContent>
            </w:sdt>
          </w:tr>
          <w:tr w:rsidR="0042487F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42487F" w:rsidRDefault="0042487F" w:rsidP="00A41338">
                <w:pPr>
                  <w:pStyle w:val="Bezproreda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42487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2487F" w:rsidRDefault="0042487F">
                <w:pPr>
                  <w:pStyle w:val="Bezproreda"/>
                  <w:jc w:val="center"/>
                </w:pPr>
              </w:p>
            </w:tc>
          </w:tr>
          <w:tr w:rsidR="0042487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2487F" w:rsidRDefault="0042487F">
                <w:pPr>
                  <w:pStyle w:val="Bezproreda"/>
                  <w:jc w:val="center"/>
                  <w:rPr>
                    <w:b/>
                    <w:bCs/>
                  </w:rPr>
                </w:pPr>
              </w:p>
            </w:tc>
          </w:tr>
          <w:tr w:rsidR="0042487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2487F" w:rsidRDefault="0042487F">
                <w:pPr>
                  <w:pStyle w:val="Bezproreda"/>
                  <w:jc w:val="center"/>
                  <w:rPr>
                    <w:b/>
                    <w:bCs/>
                  </w:rPr>
                </w:pPr>
              </w:p>
            </w:tc>
          </w:tr>
        </w:tbl>
        <w:p w:rsidR="0042487F" w:rsidRDefault="0042487F"/>
        <w:p w:rsidR="0042487F" w:rsidRDefault="0042487F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288"/>
          </w:tblGrid>
          <w:tr w:rsidR="0042487F" w:rsidTr="00132570">
            <w:tc>
              <w:tcPr>
                <w:tcW w:w="5000" w:type="pct"/>
              </w:tcPr>
              <w:p w:rsidR="0042487F" w:rsidRPr="00EC137E" w:rsidRDefault="009C48E6" w:rsidP="00132570">
                <w:pPr>
                  <w:pStyle w:val="Bezproreda"/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Cambria" w:hAnsi="Cambria"/>
                    <w:sz w:val="28"/>
                    <w:szCs w:val="28"/>
                  </w:rPr>
                  <w:t>7</w:t>
                </w:r>
                <w:r w:rsidR="00A41338" w:rsidRPr="00EC137E">
                  <w:rPr>
                    <w:rFonts w:ascii="Cambria" w:hAnsi="Cambria"/>
                    <w:sz w:val="28"/>
                    <w:szCs w:val="28"/>
                  </w:rPr>
                  <w:t>. srpnja 2016</w:t>
                </w:r>
                <w:r w:rsidR="00A41338" w:rsidRPr="00EC137E">
                  <w:rPr>
                    <w:sz w:val="28"/>
                    <w:szCs w:val="28"/>
                  </w:rPr>
                  <w:t>.</w:t>
                </w:r>
              </w:p>
            </w:tc>
          </w:tr>
        </w:tbl>
        <w:p w:rsidR="0042487F" w:rsidRDefault="0042487F"/>
        <w:p w:rsidR="0042487F" w:rsidRDefault="0042487F">
          <w:pPr>
            <w:rPr>
              <w:rFonts w:asciiTheme="majorHAnsi" w:eastAsiaTheme="majorEastAsia" w:hAnsiTheme="majorHAnsi" w:cstheme="majorBidi"/>
              <w:color w:val="17365D" w:themeColor="text2" w:themeShade="BF"/>
              <w:spacing w:val="5"/>
              <w:kern w:val="28"/>
              <w:sz w:val="52"/>
              <w:szCs w:val="52"/>
            </w:rPr>
          </w:pPr>
          <w:r>
            <w:br w:type="page"/>
          </w:r>
        </w:p>
      </w:sdtContent>
    </w:sdt>
    <w:p w:rsidR="00EC1226" w:rsidRPr="0079777C" w:rsidRDefault="00EC1226" w:rsidP="00EC1226">
      <w:pPr>
        <w:pStyle w:val="Naslov1"/>
      </w:pPr>
      <w:r w:rsidRPr="0079777C">
        <w:lastRenderedPageBreak/>
        <w:t>UVOD</w:t>
      </w:r>
    </w:p>
    <w:p w:rsidR="00EC5464" w:rsidRPr="0079777C" w:rsidRDefault="00EC5464" w:rsidP="002874EF">
      <w:pPr>
        <w:spacing w:after="120"/>
        <w:jc w:val="both"/>
        <w:rPr>
          <w:sz w:val="24"/>
        </w:rPr>
      </w:pPr>
      <w:r w:rsidRPr="0079777C">
        <w:rPr>
          <w:sz w:val="24"/>
        </w:rPr>
        <w:t>Sukladno članku</w:t>
      </w:r>
      <w:r w:rsidR="009A631A" w:rsidRPr="0079777C">
        <w:rPr>
          <w:sz w:val="24"/>
        </w:rPr>
        <w:t xml:space="preserve"> </w:t>
      </w:r>
      <w:r w:rsidR="00AB7906" w:rsidRPr="0079777C">
        <w:rPr>
          <w:sz w:val="24"/>
        </w:rPr>
        <w:t xml:space="preserve">50. </w:t>
      </w:r>
      <w:r w:rsidR="00103276" w:rsidRPr="0079777C">
        <w:rPr>
          <w:sz w:val="24"/>
        </w:rPr>
        <w:t xml:space="preserve">Uredbe </w:t>
      </w:r>
      <w:r w:rsidR="00AB7906" w:rsidRPr="0079777C">
        <w:rPr>
          <w:sz w:val="24"/>
        </w:rPr>
        <w:t>(EZ) br. 1107/2009</w:t>
      </w:r>
      <w:r w:rsidR="00103276" w:rsidRPr="0079777C">
        <w:rPr>
          <w:sz w:val="24"/>
        </w:rPr>
        <w:t xml:space="preserve"> usporednu procjenu provode države članice koje vrednuju zahtjev za </w:t>
      </w:r>
      <w:r w:rsidR="00553F8C">
        <w:rPr>
          <w:sz w:val="24"/>
        </w:rPr>
        <w:t>registraciju</w:t>
      </w:r>
      <w:r w:rsidR="00103276" w:rsidRPr="0079777C">
        <w:rPr>
          <w:sz w:val="24"/>
        </w:rPr>
        <w:t xml:space="preserve"> sredstv</w:t>
      </w:r>
      <w:r w:rsidR="005465FA">
        <w:rPr>
          <w:sz w:val="24"/>
        </w:rPr>
        <w:t>a</w:t>
      </w:r>
      <w:r w:rsidR="00103276" w:rsidRPr="0079777C">
        <w:rPr>
          <w:sz w:val="24"/>
        </w:rPr>
        <w:t xml:space="preserve"> za zaštitu bilja koje sadrži aktivnu tvar odobrenu kao kandidata za zamjenu</w:t>
      </w:r>
      <w:r w:rsidR="00B40141">
        <w:rPr>
          <w:sz w:val="24"/>
        </w:rPr>
        <w:t xml:space="preserve"> (</w:t>
      </w:r>
      <w:r w:rsidR="00B40141" w:rsidRPr="0079777C">
        <w:rPr>
          <w:sz w:val="24"/>
        </w:rPr>
        <w:t>u daljnjem tekstu:</w:t>
      </w:r>
      <w:r w:rsidR="00B40141">
        <w:rPr>
          <w:sz w:val="24"/>
        </w:rPr>
        <w:t xml:space="preserve"> </w:t>
      </w:r>
      <w:r w:rsidR="00B40141" w:rsidRPr="004120A8">
        <w:rPr>
          <w:i/>
          <w:sz w:val="24"/>
        </w:rPr>
        <w:t>kandidat za zamjenu</w:t>
      </w:r>
      <w:r w:rsidR="00B40141">
        <w:rPr>
          <w:sz w:val="24"/>
        </w:rPr>
        <w:t>)</w:t>
      </w:r>
      <w:r w:rsidR="00103276" w:rsidRPr="0079777C">
        <w:rPr>
          <w:sz w:val="24"/>
        </w:rPr>
        <w:t xml:space="preserve">. </w:t>
      </w:r>
      <w:r w:rsidR="004370DC" w:rsidRPr="0079777C">
        <w:rPr>
          <w:sz w:val="24"/>
        </w:rPr>
        <w:t xml:space="preserve">Kandidati za zamjenu su odobrene aktivne tvari </w:t>
      </w:r>
      <w:r w:rsidR="00CD226E">
        <w:rPr>
          <w:sz w:val="24"/>
        </w:rPr>
        <w:t>definirane člankom 24.</w:t>
      </w:r>
      <w:r w:rsidR="00C869B0" w:rsidRPr="0079777C">
        <w:rPr>
          <w:sz w:val="24"/>
        </w:rPr>
        <w:t xml:space="preserve"> </w:t>
      </w:r>
      <w:r w:rsidR="005542CD">
        <w:rPr>
          <w:sz w:val="24"/>
        </w:rPr>
        <w:t xml:space="preserve">Uredbe </w:t>
      </w:r>
      <w:r w:rsidR="005542CD" w:rsidRPr="0079777C">
        <w:rPr>
          <w:sz w:val="24"/>
        </w:rPr>
        <w:t>(EZ) br. 1107/2009</w:t>
      </w:r>
      <w:r w:rsidR="005542CD">
        <w:rPr>
          <w:sz w:val="24"/>
        </w:rPr>
        <w:t xml:space="preserve"> </w:t>
      </w:r>
      <w:r w:rsidR="004370DC" w:rsidRPr="0079777C">
        <w:rPr>
          <w:sz w:val="24"/>
        </w:rPr>
        <w:t>koje imaju jedno ili više svojstava prema mjerilima Priloga II</w:t>
      </w:r>
      <w:r w:rsidR="00731E97">
        <w:rPr>
          <w:sz w:val="24"/>
        </w:rPr>
        <w:t>.</w:t>
      </w:r>
      <w:r w:rsidR="004370DC" w:rsidRPr="0079777C">
        <w:rPr>
          <w:sz w:val="24"/>
        </w:rPr>
        <w:t xml:space="preserve"> točke 4</w:t>
      </w:r>
      <w:r w:rsidR="00731E97">
        <w:rPr>
          <w:sz w:val="24"/>
        </w:rPr>
        <w:t>.</w:t>
      </w:r>
      <w:r w:rsidR="004370DC" w:rsidRPr="0079777C">
        <w:rPr>
          <w:sz w:val="24"/>
        </w:rPr>
        <w:t xml:space="preserve"> Uredbe (EZ) br. 1107/2009. </w:t>
      </w:r>
      <w:r w:rsidR="00103276" w:rsidRPr="0079777C">
        <w:rPr>
          <w:sz w:val="24"/>
        </w:rPr>
        <w:t xml:space="preserve">Provedbenom uredbom Komisije (EU) 2015/408 utvrđen je popis kandidata za zamjenu, te obveza provedbe usporedne procjene </w:t>
      </w:r>
      <w:r w:rsidR="003A29F4" w:rsidRPr="0079777C">
        <w:rPr>
          <w:sz w:val="24"/>
        </w:rPr>
        <w:t xml:space="preserve">s drugim postojećim metodama zaštite bilja, s drugim registriranim </w:t>
      </w:r>
      <w:r w:rsidR="00DE1888" w:rsidRPr="0079777C">
        <w:rPr>
          <w:sz w:val="24"/>
        </w:rPr>
        <w:t>sredstvima za zaštitu bilja</w:t>
      </w:r>
      <w:r w:rsidR="00CD226E">
        <w:rPr>
          <w:sz w:val="24"/>
        </w:rPr>
        <w:t xml:space="preserve"> </w:t>
      </w:r>
      <w:r w:rsidR="00CD226E" w:rsidRPr="00CD226E">
        <w:rPr>
          <w:sz w:val="24"/>
        </w:rPr>
        <w:t>(</w:t>
      </w:r>
      <w:r w:rsidR="0083126A" w:rsidRPr="0079777C">
        <w:rPr>
          <w:sz w:val="24"/>
        </w:rPr>
        <w:t>u daljnjem tekstu:</w:t>
      </w:r>
      <w:r w:rsidR="0083126A">
        <w:rPr>
          <w:sz w:val="24"/>
        </w:rPr>
        <w:t xml:space="preserve"> </w:t>
      </w:r>
      <w:r w:rsidR="00CD226E" w:rsidRPr="004120A8">
        <w:rPr>
          <w:i/>
          <w:sz w:val="24"/>
        </w:rPr>
        <w:t>zamjensko sredstvo</w:t>
      </w:r>
      <w:r w:rsidR="00CD226E" w:rsidRPr="00CD226E">
        <w:rPr>
          <w:sz w:val="24"/>
        </w:rPr>
        <w:t>)</w:t>
      </w:r>
      <w:r w:rsidR="00DE1888" w:rsidRPr="0079777C">
        <w:rPr>
          <w:sz w:val="24"/>
        </w:rPr>
        <w:t xml:space="preserve"> </w:t>
      </w:r>
      <w:r w:rsidR="003A29F4" w:rsidRPr="0079777C">
        <w:rPr>
          <w:sz w:val="24"/>
        </w:rPr>
        <w:t xml:space="preserve">ili ne-kemijskim metodama zaštite bilja (u daljnjem tekstu: </w:t>
      </w:r>
      <w:r w:rsidR="003A29F4" w:rsidRPr="0079777C">
        <w:rPr>
          <w:i/>
          <w:sz w:val="24"/>
        </w:rPr>
        <w:t>alternativa</w:t>
      </w:r>
      <w:r w:rsidR="003A29F4" w:rsidRPr="0079777C">
        <w:rPr>
          <w:sz w:val="24"/>
        </w:rPr>
        <w:t xml:space="preserve">). </w:t>
      </w:r>
    </w:p>
    <w:p w:rsidR="00A71971" w:rsidRPr="0079777C" w:rsidRDefault="00EC5464" w:rsidP="002874EF">
      <w:pPr>
        <w:spacing w:after="120"/>
        <w:jc w:val="both"/>
        <w:rPr>
          <w:sz w:val="24"/>
        </w:rPr>
      </w:pPr>
      <w:r w:rsidRPr="0079777C">
        <w:rPr>
          <w:sz w:val="24"/>
        </w:rPr>
        <w:t>Usporedna procjena i</w:t>
      </w:r>
      <w:r w:rsidR="006B2CF9" w:rsidRPr="0079777C">
        <w:rPr>
          <w:sz w:val="24"/>
        </w:rPr>
        <w:t xml:space="preserve">, prema </w:t>
      </w:r>
      <w:r w:rsidR="00731E97">
        <w:rPr>
          <w:sz w:val="24"/>
        </w:rPr>
        <w:t>potrebi</w:t>
      </w:r>
      <w:r w:rsidR="006B2CF9" w:rsidRPr="0079777C">
        <w:rPr>
          <w:sz w:val="24"/>
        </w:rPr>
        <w:t xml:space="preserve">, </w:t>
      </w:r>
      <w:r w:rsidR="003970B5" w:rsidRPr="0079777C">
        <w:rPr>
          <w:sz w:val="24"/>
        </w:rPr>
        <w:t>odlučivanje o zamjeni</w:t>
      </w:r>
      <w:r w:rsidR="006B2CF9" w:rsidRPr="0079777C">
        <w:rPr>
          <w:sz w:val="24"/>
        </w:rPr>
        <w:t xml:space="preserve"> </w:t>
      </w:r>
      <w:r w:rsidR="009C4CD9">
        <w:rPr>
          <w:sz w:val="24"/>
        </w:rPr>
        <w:t xml:space="preserve">zamjenskim sredstvima i </w:t>
      </w:r>
      <w:r w:rsidR="006B2CF9" w:rsidRPr="0079777C">
        <w:rPr>
          <w:sz w:val="24"/>
        </w:rPr>
        <w:t>alternativama</w:t>
      </w:r>
      <w:r w:rsidRPr="0079777C">
        <w:rPr>
          <w:sz w:val="24"/>
        </w:rPr>
        <w:t xml:space="preserve"> je obvez</w:t>
      </w:r>
      <w:r w:rsidR="006B2CF9" w:rsidRPr="0079777C">
        <w:rPr>
          <w:sz w:val="24"/>
        </w:rPr>
        <w:t>n</w:t>
      </w:r>
      <w:r w:rsidRPr="0079777C">
        <w:rPr>
          <w:sz w:val="24"/>
        </w:rPr>
        <w:t>a prema Uredbi (EZ) br. 1107/2009 i provodi se na razini pojedine države članice. Provedba usporedne procjene</w:t>
      </w:r>
      <w:r w:rsidR="003A29F4" w:rsidRPr="0079777C">
        <w:rPr>
          <w:sz w:val="24"/>
        </w:rPr>
        <w:t xml:space="preserve"> </w:t>
      </w:r>
      <w:r w:rsidRPr="0079777C">
        <w:rPr>
          <w:sz w:val="24"/>
        </w:rPr>
        <w:t xml:space="preserve">je </w:t>
      </w:r>
      <w:r w:rsidR="003A29F4" w:rsidRPr="0079777C">
        <w:rPr>
          <w:sz w:val="24"/>
        </w:rPr>
        <w:t xml:space="preserve">obvezna </w:t>
      </w:r>
      <w:r w:rsidR="006B2CF9" w:rsidRPr="0079777C">
        <w:rPr>
          <w:sz w:val="24"/>
        </w:rPr>
        <w:t>od</w:t>
      </w:r>
      <w:r w:rsidR="00103276" w:rsidRPr="0079777C">
        <w:rPr>
          <w:sz w:val="24"/>
        </w:rPr>
        <w:t xml:space="preserve"> 1. kolovoza 2015. </w:t>
      </w:r>
      <w:r w:rsidRPr="0079777C">
        <w:rPr>
          <w:sz w:val="24"/>
        </w:rPr>
        <w:t>za sredstva</w:t>
      </w:r>
      <w:r w:rsidR="003A29F4" w:rsidRPr="0079777C">
        <w:rPr>
          <w:sz w:val="24"/>
        </w:rPr>
        <w:t xml:space="preserve"> za zaštitu bilja</w:t>
      </w:r>
      <w:r w:rsidRPr="0079777C">
        <w:rPr>
          <w:sz w:val="24"/>
        </w:rPr>
        <w:t xml:space="preserve"> koja sadrže jednog ili više</w:t>
      </w:r>
      <w:r w:rsidR="003A29F4" w:rsidRPr="0079777C">
        <w:rPr>
          <w:sz w:val="24"/>
        </w:rPr>
        <w:t xml:space="preserve"> kandidata za zamjenu.</w:t>
      </w:r>
      <w:r w:rsidR="009C7EAC" w:rsidRPr="0079777C">
        <w:rPr>
          <w:sz w:val="24"/>
        </w:rPr>
        <w:t xml:space="preserve"> </w:t>
      </w:r>
    </w:p>
    <w:p w:rsidR="009C7EAC" w:rsidRPr="0079777C" w:rsidRDefault="00EC5464" w:rsidP="002874EF">
      <w:pPr>
        <w:spacing w:after="120"/>
        <w:jc w:val="both"/>
        <w:rPr>
          <w:sz w:val="24"/>
        </w:rPr>
      </w:pPr>
      <w:r w:rsidRPr="0079777C">
        <w:rPr>
          <w:sz w:val="24"/>
        </w:rPr>
        <w:t>Osnovna smjernica EU o načinu provedbe usporedne procjene je „</w:t>
      </w:r>
      <w:proofErr w:type="spellStart"/>
      <w:r w:rsidRPr="0079777C">
        <w:rPr>
          <w:i/>
          <w:sz w:val="24"/>
        </w:rPr>
        <w:t>Guidance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document</w:t>
      </w:r>
      <w:proofErr w:type="spellEnd"/>
      <w:r w:rsidRPr="0079777C">
        <w:rPr>
          <w:i/>
          <w:sz w:val="24"/>
        </w:rPr>
        <w:t xml:space="preserve"> on </w:t>
      </w:r>
      <w:proofErr w:type="spellStart"/>
      <w:r w:rsidRPr="0079777C">
        <w:rPr>
          <w:i/>
          <w:sz w:val="24"/>
        </w:rPr>
        <w:t>Comparative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Assessment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and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Substitution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of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Plant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Protection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Products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in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accordance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with</w:t>
      </w:r>
      <w:proofErr w:type="spellEnd"/>
      <w:r w:rsidRPr="0079777C">
        <w:rPr>
          <w:i/>
          <w:sz w:val="24"/>
        </w:rPr>
        <w:t xml:space="preserve"> </w:t>
      </w:r>
      <w:proofErr w:type="spellStart"/>
      <w:r w:rsidRPr="0079777C">
        <w:rPr>
          <w:i/>
          <w:sz w:val="24"/>
        </w:rPr>
        <w:t>Regulation</w:t>
      </w:r>
      <w:proofErr w:type="spellEnd"/>
      <w:r w:rsidRPr="0079777C">
        <w:rPr>
          <w:i/>
          <w:sz w:val="24"/>
        </w:rPr>
        <w:t xml:space="preserve"> (EC) No 1107/2009</w:t>
      </w:r>
      <w:r w:rsidRPr="0079777C">
        <w:rPr>
          <w:sz w:val="24"/>
        </w:rPr>
        <w:t>“ (SANCO/11507/2013). Uz osnovne smjernice svaka država članica može</w:t>
      </w:r>
      <w:r w:rsidR="00380BA1" w:rsidRPr="0079777C">
        <w:rPr>
          <w:sz w:val="24"/>
        </w:rPr>
        <w:t xml:space="preserve"> dodatno</w:t>
      </w:r>
      <w:r w:rsidRPr="0079777C">
        <w:rPr>
          <w:sz w:val="24"/>
        </w:rPr>
        <w:t xml:space="preserve"> </w:t>
      </w:r>
      <w:r w:rsidR="00380BA1" w:rsidRPr="0079777C">
        <w:rPr>
          <w:sz w:val="24"/>
        </w:rPr>
        <w:t xml:space="preserve">razraditi </w:t>
      </w:r>
      <w:r w:rsidR="00D906C1" w:rsidRPr="0079777C">
        <w:rPr>
          <w:sz w:val="24"/>
        </w:rPr>
        <w:t>nacionalni</w:t>
      </w:r>
      <w:r w:rsidR="00380BA1" w:rsidRPr="0079777C">
        <w:rPr>
          <w:sz w:val="24"/>
        </w:rPr>
        <w:t xml:space="preserve"> pristup za izradu usporedne procjene, koji</w:t>
      </w:r>
      <w:r w:rsidR="004370DC" w:rsidRPr="0079777C">
        <w:rPr>
          <w:sz w:val="24"/>
        </w:rPr>
        <w:t xml:space="preserve"> s</w:t>
      </w:r>
      <w:r w:rsidR="00A71971" w:rsidRPr="0079777C">
        <w:rPr>
          <w:sz w:val="24"/>
        </w:rPr>
        <w:t>e nadovezuje na postojeće EU smjernice</w:t>
      </w:r>
      <w:r w:rsidR="00380BA1" w:rsidRPr="0079777C">
        <w:rPr>
          <w:sz w:val="24"/>
        </w:rPr>
        <w:t xml:space="preserve"> za pravilnu primjenu odredbi članka 50</w:t>
      </w:r>
      <w:r w:rsidR="00A71971" w:rsidRPr="0079777C">
        <w:rPr>
          <w:sz w:val="24"/>
        </w:rPr>
        <w:t>.</w:t>
      </w:r>
      <w:r w:rsidR="00380BA1" w:rsidRPr="0079777C">
        <w:rPr>
          <w:sz w:val="24"/>
        </w:rPr>
        <w:t xml:space="preserve"> Uredbe (EZ) br. 1107/2009.</w:t>
      </w:r>
    </w:p>
    <w:p w:rsidR="009C7EAC" w:rsidRPr="0079777C" w:rsidRDefault="009C7EAC" w:rsidP="002874EF">
      <w:pPr>
        <w:spacing w:after="120"/>
        <w:jc w:val="both"/>
        <w:rPr>
          <w:sz w:val="24"/>
        </w:rPr>
      </w:pPr>
    </w:p>
    <w:p w:rsidR="002F343B" w:rsidRPr="0079777C" w:rsidRDefault="009A631A" w:rsidP="002F343B">
      <w:pPr>
        <w:pStyle w:val="Naslov2"/>
      </w:pPr>
      <w:r w:rsidRPr="0079777C">
        <w:t>Temelji za d</w:t>
      </w:r>
      <w:r w:rsidR="002F343B" w:rsidRPr="0079777C">
        <w:t>onošenje odluke</w:t>
      </w:r>
    </w:p>
    <w:p w:rsidR="002F343B" w:rsidRPr="0079777C" w:rsidRDefault="002F343B" w:rsidP="002874EF">
      <w:pPr>
        <w:spacing w:after="120"/>
        <w:jc w:val="both"/>
        <w:rPr>
          <w:sz w:val="24"/>
        </w:rPr>
      </w:pPr>
      <w:r w:rsidRPr="0079777C">
        <w:rPr>
          <w:sz w:val="24"/>
        </w:rPr>
        <w:t>Članak 50. Uredbe (EZ) br. 1107/2009 obvezuje države članice da neće odobriti ili će ograničiti uporabu sredstva za zaštitu bilja koje sadrži kandidata za zamjenu</w:t>
      </w:r>
      <w:r w:rsidR="00484EC6" w:rsidRPr="0079777C">
        <w:rPr>
          <w:sz w:val="24"/>
        </w:rPr>
        <w:t>,</w:t>
      </w:r>
      <w:r w:rsidRPr="0079777C">
        <w:rPr>
          <w:sz w:val="24"/>
        </w:rPr>
        <w:t xml:space="preserve"> za uporabu na određenoj kulturi kad usporedna procjena rizika i koristi prema Prilogu IV.</w:t>
      </w:r>
      <w:r w:rsidR="00C24B4A" w:rsidRPr="0079777C">
        <w:rPr>
          <w:sz w:val="24"/>
        </w:rPr>
        <w:t xml:space="preserve"> Uredbe (EZ) br. 1107/2009 </w:t>
      </w:r>
      <w:r w:rsidRPr="0079777C">
        <w:rPr>
          <w:sz w:val="24"/>
        </w:rPr>
        <w:t xml:space="preserve"> pokaže da:</w:t>
      </w:r>
    </w:p>
    <w:p w:rsidR="002F343B" w:rsidRPr="0079777C" w:rsidRDefault="002F343B" w:rsidP="002874EF">
      <w:pPr>
        <w:spacing w:after="120"/>
        <w:ind w:left="708"/>
        <w:jc w:val="both"/>
        <w:rPr>
          <w:sz w:val="24"/>
        </w:rPr>
      </w:pPr>
      <w:r w:rsidRPr="0079777C">
        <w:rPr>
          <w:sz w:val="24"/>
        </w:rPr>
        <w:t xml:space="preserve">(a) za uporabe navedene u zahtjevu već postoji odobreno sredstvo za zaštitu bilja, ili metoda </w:t>
      </w:r>
      <w:proofErr w:type="spellStart"/>
      <w:r w:rsidRPr="0079777C">
        <w:rPr>
          <w:sz w:val="24"/>
        </w:rPr>
        <w:t>nekemijskog</w:t>
      </w:r>
      <w:proofErr w:type="spellEnd"/>
      <w:r w:rsidRPr="0079777C">
        <w:rPr>
          <w:sz w:val="24"/>
        </w:rPr>
        <w:t xml:space="preserve"> sprečavanja, koji su znatno sigurniji za zdravlje ljudi i životinja ili za okoliš;</w:t>
      </w:r>
    </w:p>
    <w:p w:rsidR="002F343B" w:rsidRPr="0079777C" w:rsidRDefault="002F343B" w:rsidP="002874EF">
      <w:pPr>
        <w:spacing w:after="120"/>
        <w:ind w:left="708"/>
        <w:jc w:val="both"/>
        <w:rPr>
          <w:sz w:val="24"/>
        </w:rPr>
      </w:pPr>
      <w:r w:rsidRPr="0079777C">
        <w:rPr>
          <w:sz w:val="24"/>
        </w:rPr>
        <w:t xml:space="preserve">(b) zamjena sredstvima za zaštitu bilja, odnosno </w:t>
      </w:r>
      <w:proofErr w:type="spellStart"/>
      <w:r w:rsidRPr="0079777C">
        <w:rPr>
          <w:sz w:val="24"/>
        </w:rPr>
        <w:t>nekemijskim</w:t>
      </w:r>
      <w:proofErr w:type="spellEnd"/>
      <w:r w:rsidRPr="0079777C">
        <w:rPr>
          <w:sz w:val="24"/>
        </w:rPr>
        <w:t xml:space="preserve"> suzbijanjem ili metodom sprečavanja prema točki (a) nemaju značajnije ekonomske ili praktične nedostatke;</w:t>
      </w:r>
    </w:p>
    <w:p w:rsidR="002F343B" w:rsidRPr="0079777C" w:rsidRDefault="002F343B" w:rsidP="002874EF">
      <w:pPr>
        <w:spacing w:after="120"/>
        <w:ind w:left="708"/>
        <w:jc w:val="both"/>
        <w:rPr>
          <w:sz w:val="24"/>
        </w:rPr>
      </w:pPr>
      <w:r w:rsidRPr="0079777C">
        <w:rPr>
          <w:sz w:val="24"/>
        </w:rPr>
        <w:t>(c) kemijska raznolikost aktivnih tvari, kad je potrebno, ili metode i postupci u uzgoju kultura i zaštiti od štetnika su zadovoljavajući za smanjenje na najmanju moguću mjeru nastajanja otpornosti kod ciljanih organizama; i</w:t>
      </w:r>
    </w:p>
    <w:p w:rsidR="002F343B" w:rsidRPr="0079777C" w:rsidRDefault="002F343B" w:rsidP="002874EF">
      <w:pPr>
        <w:spacing w:after="120"/>
        <w:ind w:left="708"/>
        <w:jc w:val="both"/>
        <w:rPr>
          <w:sz w:val="24"/>
        </w:rPr>
      </w:pPr>
      <w:r w:rsidRPr="0079777C">
        <w:rPr>
          <w:sz w:val="24"/>
        </w:rPr>
        <w:t xml:space="preserve">(d) uzeti su u obzir učinci na odobrenja za male namjene. </w:t>
      </w:r>
    </w:p>
    <w:p w:rsidR="00FF030C" w:rsidRPr="0079777C" w:rsidRDefault="00553F8C" w:rsidP="002874EF">
      <w:pPr>
        <w:spacing w:after="120"/>
        <w:jc w:val="both"/>
        <w:rPr>
          <w:sz w:val="24"/>
        </w:rPr>
      </w:pPr>
      <w:r w:rsidRPr="0079777C">
        <w:rPr>
          <w:sz w:val="24"/>
        </w:rPr>
        <w:lastRenderedPageBreak/>
        <w:t>Uredb</w:t>
      </w:r>
      <w:r>
        <w:rPr>
          <w:sz w:val="24"/>
        </w:rPr>
        <w:t>a</w:t>
      </w:r>
      <w:r w:rsidRPr="0079777C">
        <w:rPr>
          <w:sz w:val="24"/>
        </w:rPr>
        <w:t xml:space="preserve"> (EZ) br. 1107/2009 </w:t>
      </w:r>
      <w:r>
        <w:rPr>
          <w:sz w:val="24"/>
        </w:rPr>
        <w:t xml:space="preserve">obvezuje </w:t>
      </w:r>
      <w:r w:rsidRPr="0079777C">
        <w:rPr>
          <w:sz w:val="24"/>
        </w:rPr>
        <w:t xml:space="preserve">države članice </w:t>
      </w:r>
      <w:r>
        <w:rPr>
          <w:sz w:val="24"/>
        </w:rPr>
        <w:t>na redovito provođenje</w:t>
      </w:r>
      <w:r w:rsidRPr="0079777C">
        <w:rPr>
          <w:sz w:val="24"/>
        </w:rPr>
        <w:t xml:space="preserve"> usporedn</w:t>
      </w:r>
      <w:r>
        <w:rPr>
          <w:sz w:val="24"/>
        </w:rPr>
        <w:t>e</w:t>
      </w:r>
      <w:r w:rsidRPr="0079777C">
        <w:rPr>
          <w:sz w:val="24"/>
        </w:rPr>
        <w:t xml:space="preserve"> procjen</w:t>
      </w:r>
      <w:r>
        <w:rPr>
          <w:sz w:val="24"/>
        </w:rPr>
        <w:t>e</w:t>
      </w:r>
      <w:r w:rsidRPr="0079777C">
        <w:rPr>
          <w:sz w:val="24"/>
        </w:rPr>
        <w:t xml:space="preserve"> </w:t>
      </w:r>
      <w:r>
        <w:rPr>
          <w:sz w:val="24"/>
        </w:rPr>
        <w:t>z</w:t>
      </w:r>
      <w:r w:rsidR="00FF030C" w:rsidRPr="0079777C">
        <w:rPr>
          <w:sz w:val="24"/>
        </w:rPr>
        <w:t xml:space="preserve">a sredstva za zaštitu bilja koja sadrže kandidata za zamjenu, a najkasnije prilikom produljenja odnosno izmjene </w:t>
      </w:r>
      <w:r w:rsidR="00DD6E25">
        <w:rPr>
          <w:sz w:val="24"/>
        </w:rPr>
        <w:t>registracije</w:t>
      </w:r>
      <w:r w:rsidR="004C5276">
        <w:rPr>
          <w:sz w:val="24"/>
        </w:rPr>
        <w:t xml:space="preserve"> sredstva za zaštitu bilja</w:t>
      </w:r>
      <w:r w:rsidR="00FF030C" w:rsidRPr="0079777C">
        <w:rPr>
          <w:sz w:val="24"/>
        </w:rPr>
        <w:t xml:space="preserve">. Na temelju rezultata usporedne procjene, države članice zadržavaju, povlače ili izmjenjuju </w:t>
      </w:r>
      <w:r w:rsidR="00DD6E25">
        <w:rPr>
          <w:sz w:val="24"/>
        </w:rPr>
        <w:t>registraciju</w:t>
      </w:r>
      <w:r w:rsidR="00FF030C" w:rsidRPr="0079777C">
        <w:rPr>
          <w:sz w:val="24"/>
        </w:rPr>
        <w:t>.</w:t>
      </w:r>
      <w:r w:rsidR="00FF030C" w:rsidRPr="0079777C">
        <w:t xml:space="preserve"> </w:t>
      </w:r>
      <w:r w:rsidR="00FF030C" w:rsidRPr="0079777C">
        <w:rPr>
          <w:sz w:val="24"/>
        </w:rPr>
        <w:t>Kada se na</w:t>
      </w:r>
      <w:r w:rsidR="00355D1C" w:rsidRPr="0079777C">
        <w:rPr>
          <w:sz w:val="24"/>
        </w:rPr>
        <w:t xml:space="preserve"> </w:t>
      </w:r>
      <w:r w:rsidR="00FF030C" w:rsidRPr="0079777C">
        <w:rPr>
          <w:sz w:val="24"/>
        </w:rPr>
        <w:t>temelju usporedne procjene donese odluka o povlačenju odnosno izmjen</w:t>
      </w:r>
      <w:r w:rsidR="00355D1C" w:rsidRPr="0079777C">
        <w:rPr>
          <w:sz w:val="24"/>
        </w:rPr>
        <w:t>i</w:t>
      </w:r>
      <w:r w:rsidR="00FF030C" w:rsidRPr="0079777C">
        <w:rPr>
          <w:sz w:val="24"/>
        </w:rPr>
        <w:t xml:space="preserve"> </w:t>
      </w:r>
      <w:r w:rsidR="00DD6E25">
        <w:rPr>
          <w:sz w:val="24"/>
        </w:rPr>
        <w:t>registracije</w:t>
      </w:r>
      <w:r w:rsidR="00FF030C" w:rsidRPr="0079777C">
        <w:rPr>
          <w:sz w:val="24"/>
        </w:rPr>
        <w:t>, takvo povlačenje ili izmjena stupa na snagu 3 godine od donošenja odluke ili istekom roka važenja odobrenja kandidata za zamjenu ako taj rok istječe ranije.</w:t>
      </w:r>
    </w:p>
    <w:p w:rsidR="00FF030C" w:rsidRPr="0079777C" w:rsidRDefault="00FF030C" w:rsidP="002874EF">
      <w:pPr>
        <w:spacing w:after="120"/>
        <w:jc w:val="both"/>
        <w:rPr>
          <w:sz w:val="24"/>
        </w:rPr>
      </w:pPr>
    </w:p>
    <w:p w:rsidR="002F343B" w:rsidRPr="0079777C" w:rsidRDefault="00EF3A78" w:rsidP="00F0276D">
      <w:pPr>
        <w:pStyle w:val="Naslov2"/>
      </w:pPr>
      <w:r w:rsidRPr="0079777C">
        <w:t>Kada se zaht</w:t>
      </w:r>
      <w:r w:rsidR="00731E97">
        <w:t>i</w:t>
      </w:r>
      <w:r w:rsidRPr="0079777C">
        <w:t>jeva provedba usporedne procjene?</w:t>
      </w:r>
    </w:p>
    <w:p w:rsidR="001A2466" w:rsidRDefault="001A2466" w:rsidP="002874EF">
      <w:pPr>
        <w:pStyle w:val="Odlomakpopisa"/>
        <w:numPr>
          <w:ilvl w:val="0"/>
          <w:numId w:val="10"/>
        </w:numPr>
        <w:spacing w:after="120"/>
        <w:ind w:hanging="357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t xml:space="preserve">Usporedna procjena je obvezna za sredstva za zaštitu bilja koja sadrže jednog ili više kandidata za zamjenu </w:t>
      </w:r>
      <w:r w:rsidR="00DD6E25">
        <w:rPr>
          <w:sz w:val="24"/>
          <w:lang w:val="hr-HR"/>
        </w:rPr>
        <w:t xml:space="preserve">za koje je </w:t>
      </w:r>
      <w:r w:rsidR="00391778">
        <w:rPr>
          <w:sz w:val="24"/>
          <w:lang w:val="hr-HR"/>
        </w:rPr>
        <w:t xml:space="preserve">temeljem </w:t>
      </w:r>
      <w:r w:rsidR="00391778" w:rsidRPr="00391778">
        <w:rPr>
          <w:sz w:val="24"/>
          <w:lang w:val="hr-HR"/>
        </w:rPr>
        <w:t>Uredb</w:t>
      </w:r>
      <w:r w:rsidR="00391778">
        <w:rPr>
          <w:sz w:val="24"/>
          <w:lang w:val="hr-HR"/>
        </w:rPr>
        <w:t>e</w:t>
      </w:r>
      <w:r w:rsidR="00391778" w:rsidRPr="00391778">
        <w:rPr>
          <w:sz w:val="24"/>
          <w:lang w:val="hr-HR"/>
        </w:rPr>
        <w:t xml:space="preserve"> (EZ) br. 1107/2009 </w:t>
      </w:r>
      <w:r w:rsidR="00DD6E25">
        <w:rPr>
          <w:sz w:val="24"/>
          <w:lang w:val="hr-HR"/>
        </w:rPr>
        <w:t xml:space="preserve">podnesen zahtjev za </w:t>
      </w:r>
      <w:r w:rsidRPr="0079777C">
        <w:rPr>
          <w:sz w:val="24"/>
          <w:lang w:val="hr-HR"/>
        </w:rPr>
        <w:t>registracij</w:t>
      </w:r>
      <w:r w:rsidR="00DD6E25">
        <w:rPr>
          <w:sz w:val="24"/>
          <w:lang w:val="hr-HR"/>
        </w:rPr>
        <w:t>u</w:t>
      </w:r>
      <w:r w:rsidR="00B65C5A" w:rsidRPr="00B65C5A">
        <w:rPr>
          <w:sz w:val="24"/>
          <w:lang w:val="hr-HR"/>
        </w:rPr>
        <w:t xml:space="preserve"> </w:t>
      </w:r>
      <w:r w:rsidR="00B65C5A">
        <w:rPr>
          <w:sz w:val="24"/>
          <w:lang w:val="hr-HR"/>
        </w:rPr>
        <w:t>sredstva za zaštitu bilja</w:t>
      </w:r>
      <w:r w:rsidR="005464D7">
        <w:rPr>
          <w:sz w:val="24"/>
          <w:lang w:val="hr-HR"/>
        </w:rPr>
        <w:t>,</w:t>
      </w:r>
      <w:r w:rsidR="00BE67E0">
        <w:rPr>
          <w:sz w:val="24"/>
          <w:lang w:val="hr-HR"/>
        </w:rPr>
        <w:t xml:space="preserve"> uzajamno</w:t>
      </w:r>
      <w:r w:rsidR="00BE67E0" w:rsidRPr="0079777C">
        <w:rPr>
          <w:sz w:val="24"/>
          <w:lang w:val="hr-HR"/>
        </w:rPr>
        <w:t xml:space="preserve"> priznavanj</w:t>
      </w:r>
      <w:r w:rsidR="00BE67E0">
        <w:rPr>
          <w:sz w:val="24"/>
          <w:lang w:val="hr-HR"/>
        </w:rPr>
        <w:t>e</w:t>
      </w:r>
      <w:r w:rsidRPr="0079777C">
        <w:rPr>
          <w:sz w:val="24"/>
          <w:lang w:val="hr-HR"/>
        </w:rPr>
        <w:t xml:space="preserve">, </w:t>
      </w:r>
      <w:r w:rsidR="00463BE1" w:rsidRPr="0079777C">
        <w:rPr>
          <w:sz w:val="24"/>
          <w:lang w:val="hr-HR"/>
        </w:rPr>
        <w:t>produ</w:t>
      </w:r>
      <w:r w:rsidR="00463BE1">
        <w:rPr>
          <w:sz w:val="24"/>
          <w:lang w:val="hr-HR"/>
        </w:rPr>
        <w:t>ljenje</w:t>
      </w:r>
      <w:r w:rsidR="00463BE1" w:rsidRPr="0079777C">
        <w:rPr>
          <w:sz w:val="24"/>
          <w:lang w:val="hr-HR"/>
        </w:rPr>
        <w:t xml:space="preserve"> registracije</w:t>
      </w:r>
      <w:r w:rsidR="00463BE1">
        <w:rPr>
          <w:sz w:val="24"/>
          <w:lang w:val="hr-HR"/>
        </w:rPr>
        <w:t xml:space="preserve">, </w:t>
      </w:r>
      <w:r w:rsidRPr="0079777C">
        <w:rPr>
          <w:sz w:val="24"/>
          <w:lang w:val="hr-HR"/>
        </w:rPr>
        <w:t>proširenj</w:t>
      </w:r>
      <w:r w:rsidR="00DD6E25">
        <w:rPr>
          <w:sz w:val="24"/>
          <w:lang w:val="hr-HR"/>
        </w:rPr>
        <w:t>e</w:t>
      </w:r>
      <w:r w:rsidRPr="0079777C">
        <w:rPr>
          <w:sz w:val="24"/>
          <w:lang w:val="hr-HR"/>
        </w:rPr>
        <w:t xml:space="preserve"> registracije</w:t>
      </w:r>
      <w:r w:rsidR="00463BE1">
        <w:rPr>
          <w:sz w:val="24"/>
          <w:lang w:val="hr-HR"/>
        </w:rPr>
        <w:t xml:space="preserve"> te</w:t>
      </w:r>
      <w:r w:rsidRPr="0079777C">
        <w:rPr>
          <w:sz w:val="24"/>
          <w:lang w:val="hr-HR"/>
        </w:rPr>
        <w:t xml:space="preserve"> </w:t>
      </w:r>
      <w:r w:rsidR="00BE67E0">
        <w:rPr>
          <w:sz w:val="24"/>
          <w:lang w:val="hr-HR"/>
        </w:rPr>
        <w:t>izmjenu ili dopunu registracije</w:t>
      </w:r>
      <w:r w:rsidR="00DD6E25">
        <w:rPr>
          <w:sz w:val="24"/>
          <w:lang w:val="hr-HR"/>
        </w:rPr>
        <w:t>.</w:t>
      </w:r>
      <w:r w:rsidRPr="0079777C">
        <w:rPr>
          <w:sz w:val="24"/>
          <w:lang w:val="hr-HR"/>
        </w:rPr>
        <w:t xml:space="preserve"> </w:t>
      </w:r>
    </w:p>
    <w:p w:rsidR="00F547F2" w:rsidRPr="0079777C" w:rsidRDefault="00F547F2" w:rsidP="002874EF">
      <w:pPr>
        <w:pStyle w:val="Odlomakpopisa"/>
        <w:numPr>
          <w:ilvl w:val="0"/>
          <w:numId w:val="10"/>
        </w:numPr>
        <w:spacing w:after="120"/>
        <w:ind w:hanging="357"/>
        <w:contextualSpacing w:val="0"/>
        <w:jc w:val="both"/>
        <w:rPr>
          <w:sz w:val="24"/>
          <w:lang w:val="hr-HR"/>
        </w:rPr>
      </w:pPr>
      <w:r>
        <w:rPr>
          <w:sz w:val="24"/>
          <w:lang w:val="hr-HR"/>
        </w:rPr>
        <w:t>Usporedna procjena provodi se zasebno za svako sredstvo za zaštitu bilja koje sadrži kandidata za zamjenu.</w:t>
      </w:r>
    </w:p>
    <w:p w:rsidR="009907FE" w:rsidRPr="0079777C" w:rsidRDefault="009907FE" w:rsidP="002874EF">
      <w:pPr>
        <w:pStyle w:val="Odlomakpopisa"/>
        <w:numPr>
          <w:ilvl w:val="0"/>
          <w:numId w:val="10"/>
        </w:numPr>
        <w:spacing w:after="120"/>
        <w:ind w:hanging="357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t>Usporedna procjena provodi se samo za velike kulture</w:t>
      </w:r>
      <w:r w:rsidR="00A1739D">
        <w:rPr>
          <w:sz w:val="24"/>
          <w:lang w:val="hr-HR"/>
        </w:rPr>
        <w:t xml:space="preserve"> u skladu s popisom iz točke 6. ovih smjernica</w:t>
      </w:r>
      <w:r w:rsidR="002B4422">
        <w:rPr>
          <w:sz w:val="24"/>
          <w:lang w:val="hr-HR"/>
        </w:rPr>
        <w:t>.</w:t>
      </w:r>
      <w:r w:rsidRPr="0079777C">
        <w:rPr>
          <w:sz w:val="24"/>
          <w:lang w:val="hr-HR"/>
        </w:rPr>
        <w:t xml:space="preserve"> </w:t>
      </w:r>
      <w:r w:rsidR="002B4422">
        <w:rPr>
          <w:sz w:val="24"/>
          <w:lang w:val="hr-HR"/>
        </w:rPr>
        <w:t>U</w:t>
      </w:r>
      <w:r w:rsidRPr="0079777C">
        <w:rPr>
          <w:sz w:val="24"/>
          <w:lang w:val="hr-HR"/>
        </w:rPr>
        <w:t xml:space="preserve"> određenim slučajevima, kao što je odluka o zamjeni sredstva za zaštitu bilja </w:t>
      </w:r>
      <w:r w:rsidR="005E6258">
        <w:rPr>
          <w:sz w:val="24"/>
          <w:lang w:val="hr-HR"/>
        </w:rPr>
        <w:t>zamjenskim sredstvom i</w:t>
      </w:r>
      <w:r w:rsidR="00C02FE0">
        <w:rPr>
          <w:sz w:val="24"/>
          <w:lang w:val="hr-HR"/>
        </w:rPr>
        <w:t>li</w:t>
      </w:r>
      <w:r w:rsidR="005E6258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 xml:space="preserve">alternativom, potrebno je ocijeniti učinak odluke na postojeće registrirane </w:t>
      </w:r>
      <w:r w:rsidR="002B4422">
        <w:rPr>
          <w:sz w:val="24"/>
          <w:lang w:val="hr-HR"/>
        </w:rPr>
        <w:t xml:space="preserve">uporabe za </w:t>
      </w:r>
      <w:r w:rsidRPr="0079777C">
        <w:rPr>
          <w:sz w:val="24"/>
          <w:lang w:val="hr-HR"/>
        </w:rPr>
        <w:t xml:space="preserve">male namjene. Iz tog razloga, podnositelj zahtjeva mora u usporednoj procjeni jasno naznačiti za svaku primjenu </w:t>
      </w:r>
      <w:r w:rsidR="00300D13" w:rsidRPr="0079777C">
        <w:rPr>
          <w:sz w:val="24"/>
          <w:lang w:val="hr-HR"/>
        </w:rPr>
        <w:t xml:space="preserve">radi </w:t>
      </w:r>
      <w:r w:rsidRPr="0079777C">
        <w:rPr>
          <w:sz w:val="24"/>
          <w:lang w:val="hr-HR"/>
        </w:rPr>
        <w:t xml:space="preserve">li se o velikoj </w:t>
      </w:r>
      <w:r w:rsidR="00A20C00">
        <w:rPr>
          <w:sz w:val="24"/>
          <w:lang w:val="hr-HR"/>
        </w:rPr>
        <w:t>kulturi</w:t>
      </w:r>
      <w:r w:rsidR="00A20C00" w:rsidRPr="0079777C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>ili maloj namjeni</w:t>
      </w:r>
      <w:r w:rsidR="004835DA" w:rsidRPr="0079777C">
        <w:rPr>
          <w:sz w:val="24"/>
          <w:lang w:val="hr-HR"/>
        </w:rPr>
        <w:t xml:space="preserve"> sredstva za zaštitu bilja</w:t>
      </w:r>
      <w:r w:rsidRPr="0079777C">
        <w:rPr>
          <w:sz w:val="24"/>
          <w:lang w:val="hr-HR"/>
        </w:rPr>
        <w:t xml:space="preserve">, u skladu s tablicom </w:t>
      </w:r>
      <w:r w:rsidR="004835DA" w:rsidRPr="0079777C">
        <w:rPr>
          <w:i/>
          <w:sz w:val="24"/>
          <w:lang w:val="hr-HR"/>
        </w:rPr>
        <w:t>Podaci o primjeni</w:t>
      </w:r>
      <w:r w:rsidR="004835DA" w:rsidRPr="0079777C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>u Dodatku 1.</w:t>
      </w:r>
    </w:p>
    <w:p w:rsidR="003D73E0" w:rsidRPr="0079777C" w:rsidRDefault="003D73E0" w:rsidP="002874EF">
      <w:pPr>
        <w:pStyle w:val="Odlomakpopisa"/>
        <w:keepLines/>
        <w:numPr>
          <w:ilvl w:val="0"/>
          <w:numId w:val="10"/>
        </w:numPr>
        <w:spacing w:after="120"/>
        <w:ind w:hanging="357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t>Provedba usporedne procjene se ne zaht</w:t>
      </w:r>
      <w:r w:rsidR="00300D13">
        <w:rPr>
          <w:sz w:val="24"/>
          <w:lang w:val="hr-HR"/>
        </w:rPr>
        <w:t>i</w:t>
      </w:r>
      <w:r w:rsidRPr="0079777C">
        <w:rPr>
          <w:sz w:val="24"/>
          <w:lang w:val="hr-HR"/>
        </w:rPr>
        <w:t xml:space="preserve">jeva za sredstva za zaštitu bilja koja su već na tržištu, čak i ako sadrže jednog ili više kandidata za zamjenu. Za ova sredstva za zaštitu bilja </w:t>
      </w:r>
      <w:r w:rsidR="00D629EC" w:rsidRPr="0079777C">
        <w:rPr>
          <w:sz w:val="24"/>
          <w:lang w:val="hr-HR"/>
        </w:rPr>
        <w:t xml:space="preserve">usporedna procjena će se </w:t>
      </w:r>
      <w:r w:rsidRPr="0079777C">
        <w:rPr>
          <w:sz w:val="24"/>
          <w:lang w:val="hr-HR"/>
        </w:rPr>
        <w:t>provest</w:t>
      </w:r>
      <w:r w:rsidR="00D629EC">
        <w:rPr>
          <w:sz w:val="24"/>
          <w:lang w:val="hr-HR"/>
        </w:rPr>
        <w:t>i najkasnije</w:t>
      </w:r>
      <w:r w:rsidRPr="0079777C">
        <w:rPr>
          <w:sz w:val="24"/>
          <w:lang w:val="hr-HR"/>
        </w:rPr>
        <w:t xml:space="preserve"> u postupku </w:t>
      </w:r>
      <w:r w:rsidR="00C233E7" w:rsidRPr="0079777C">
        <w:rPr>
          <w:sz w:val="24"/>
          <w:lang w:val="hr-HR"/>
        </w:rPr>
        <w:t>produ</w:t>
      </w:r>
      <w:r w:rsidR="00C233E7">
        <w:rPr>
          <w:sz w:val="24"/>
          <w:lang w:val="hr-HR"/>
        </w:rPr>
        <w:t>ljenja</w:t>
      </w:r>
      <w:r w:rsidR="00C233E7" w:rsidRPr="0079777C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 xml:space="preserve">registracije na temelju Uredbe (EZ) </w:t>
      </w:r>
      <w:r w:rsidR="00026868" w:rsidRPr="0079777C">
        <w:rPr>
          <w:sz w:val="24"/>
          <w:lang w:val="hr-HR"/>
        </w:rPr>
        <w:t xml:space="preserve">br. </w:t>
      </w:r>
      <w:r w:rsidRPr="0079777C">
        <w:rPr>
          <w:sz w:val="24"/>
          <w:lang w:val="hr-HR"/>
        </w:rPr>
        <w:t xml:space="preserve">1107/2009 (članak 50. (4)). </w:t>
      </w:r>
    </w:p>
    <w:p w:rsidR="0021510D" w:rsidRPr="0079777C" w:rsidRDefault="0021510D" w:rsidP="002874EF">
      <w:pPr>
        <w:pStyle w:val="Odlomakpopisa"/>
        <w:numPr>
          <w:ilvl w:val="0"/>
          <w:numId w:val="10"/>
        </w:numPr>
        <w:spacing w:after="120"/>
        <w:ind w:hanging="357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t xml:space="preserve">Sukladno članku 50. (3) Uredbe (EZ) </w:t>
      </w:r>
      <w:r w:rsidR="00026868" w:rsidRPr="0079777C">
        <w:rPr>
          <w:sz w:val="24"/>
          <w:lang w:val="hr-HR"/>
        </w:rPr>
        <w:t xml:space="preserve">br. </w:t>
      </w:r>
      <w:r w:rsidRPr="0079777C">
        <w:rPr>
          <w:sz w:val="24"/>
          <w:lang w:val="hr-HR"/>
        </w:rPr>
        <w:t xml:space="preserve">1107/2009 sredstvo za zaštitu bilja koje sadrži kandidata za zamjenu registrirat će se bez provedbe usporedne procjene ako je prethodno potrebno stjecanje iskustva u praksi vezano uz primjenu tog sredstva za zaštitu bilja. Takvu vrstu registracije moguće je odobriti samo jednom na period </w:t>
      </w:r>
      <w:r w:rsidR="00E44441" w:rsidRPr="0079777C">
        <w:rPr>
          <w:sz w:val="24"/>
          <w:lang w:val="hr-HR"/>
        </w:rPr>
        <w:t xml:space="preserve">koji </w:t>
      </w:r>
      <w:r w:rsidRPr="0079777C">
        <w:rPr>
          <w:sz w:val="24"/>
          <w:lang w:val="hr-HR"/>
        </w:rPr>
        <w:t>n</w:t>
      </w:r>
      <w:r w:rsidR="00E44441" w:rsidRPr="0079777C">
        <w:rPr>
          <w:sz w:val="24"/>
          <w:lang w:val="hr-HR"/>
        </w:rPr>
        <w:t>ij</w:t>
      </w:r>
      <w:r w:rsidRPr="0079777C">
        <w:rPr>
          <w:sz w:val="24"/>
          <w:lang w:val="hr-HR"/>
        </w:rPr>
        <w:t xml:space="preserve">e duži od 5 godina, a nakon toga je </w:t>
      </w:r>
      <w:r w:rsidR="0051176E" w:rsidRPr="0079777C">
        <w:rPr>
          <w:sz w:val="24"/>
          <w:lang w:val="hr-HR"/>
        </w:rPr>
        <w:t xml:space="preserve">obvezna </w:t>
      </w:r>
      <w:r w:rsidRPr="0079777C">
        <w:rPr>
          <w:sz w:val="24"/>
          <w:lang w:val="hr-HR"/>
        </w:rPr>
        <w:t xml:space="preserve">provedba usporedne procjene. Pri podnošenju takvog zahtjeva podnositelj mora </w:t>
      </w:r>
      <w:r w:rsidR="0051176E" w:rsidRPr="0079777C">
        <w:rPr>
          <w:sz w:val="24"/>
          <w:lang w:val="hr-HR"/>
        </w:rPr>
        <w:t xml:space="preserve">u </w:t>
      </w:r>
      <w:r w:rsidR="0051176E" w:rsidRPr="0079777C">
        <w:rPr>
          <w:sz w:val="24"/>
          <w:u w:val="single"/>
          <w:lang w:val="hr-HR"/>
        </w:rPr>
        <w:t>popratnom dopisu</w:t>
      </w:r>
      <w:r w:rsidR="0051176E" w:rsidRPr="0079777C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>obrazložiti razloge za</w:t>
      </w:r>
      <w:r w:rsidR="008E7A15" w:rsidRPr="0079777C">
        <w:rPr>
          <w:sz w:val="24"/>
          <w:lang w:val="hr-HR"/>
        </w:rPr>
        <w:t xml:space="preserve"> traženje</w:t>
      </w:r>
      <w:r w:rsidRPr="0079777C">
        <w:rPr>
          <w:sz w:val="24"/>
          <w:lang w:val="hr-HR"/>
        </w:rPr>
        <w:t xml:space="preserve"> </w:t>
      </w:r>
      <w:r w:rsidR="008E7A15" w:rsidRPr="0079777C">
        <w:rPr>
          <w:sz w:val="24"/>
          <w:lang w:val="hr-HR"/>
        </w:rPr>
        <w:t>izuzeća</w:t>
      </w:r>
      <w:r w:rsidR="00863CA9" w:rsidRPr="0079777C">
        <w:rPr>
          <w:sz w:val="24"/>
          <w:lang w:val="hr-HR"/>
        </w:rPr>
        <w:t xml:space="preserve"> od provođenja</w:t>
      </w:r>
      <w:r w:rsidRPr="0079777C">
        <w:rPr>
          <w:sz w:val="24"/>
          <w:lang w:val="hr-HR"/>
        </w:rPr>
        <w:t xml:space="preserve"> usporedne procjene.</w:t>
      </w:r>
    </w:p>
    <w:p w:rsidR="005300A7" w:rsidRPr="0079777C" w:rsidRDefault="005300A7" w:rsidP="002874EF">
      <w:pPr>
        <w:pStyle w:val="Odlomakpopisa"/>
        <w:numPr>
          <w:ilvl w:val="0"/>
          <w:numId w:val="10"/>
        </w:numPr>
        <w:spacing w:after="120"/>
        <w:ind w:hanging="357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t xml:space="preserve">U postupku </w:t>
      </w:r>
      <w:r w:rsidR="00C74DBB" w:rsidRPr="0079777C">
        <w:rPr>
          <w:sz w:val="24"/>
          <w:lang w:val="hr-HR"/>
        </w:rPr>
        <w:t>produ</w:t>
      </w:r>
      <w:r w:rsidR="00C74DBB">
        <w:rPr>
          <w:sz w:val="24"/>
          <w:lang w:val="hr-HR"/>
        </w:rPr>
        <w:t>ljenja</w:t>
      </w:r>
      <w:r w:rsidR="00C74DBB" w:rsidRPr="0079777C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 xml:space="preserve">registracije sredstva za zaštitu bilja koje sadrži kandidata za zamjenu provodi se usporedna procjena </w:t>
      </w:r>
      <w:r w:rsidR="00275BF3" w:rsidRPr="0079777C">
        <w:rPr>
          <w:sz w:val="24"/>
          <w:lang w:val="hr-HR"/>
        </w:rPr>
        <w:t xml:space="preserve">samo </w:t>
      </w:r>
      <w:r w:rsidRPr="0079777C">
        <w:rPr>
          <w:sz w:val="24"/>
          <w:lang w:val="hr-HR"/>
        </w:rPr>
        <w:t>za velike kulture.</w:t>
      </w:r>
      <w:r w:rsidR="00B73077" w:rsidRPr="0079777C">
        <w:rPr>
          <w:sz w:val="24"/>
          <w:lang w:val="hr-HR"/>
        </w:rPr>
        <w:t xml:space="preserve"> Ako je potrebno, procjenjuje se učinak usporedne procjene na </w:t>
      </w:r>
      <w:r w:rsidR="006E4692" w:rsidRPr="0079777C">
        <w:rPr>
          <w:sz w:val="24"/>
          <w:lang w:val="hr-HR"/>
        </w:rPr>
        <w:t>već registrirane</w:t>
      </w:r>
      <w:r w:rsidR="00B73077" w:rsidRPr="0079777C">
        <w:rPr>
          <w:sz w:val="24"/>
          <w:lang w:val="hr-HR"/>
        </w:rPr>
        <w:t xml:space="preserve"> male namjene</w:t>
      </w:r>
      <w:r w:rsidR="00F8373B" w:rsidRPr="0079777C">
        <w:rPr>
          <w:sz w:val="24"/>
          <w:lang w:val="hr-HR"/>
        </w:rPr>
        <w:t xml:space="preserve"> u skladu s Prilogom IV</w:t>
      </w:r>
      <w:r w:rsidR="00300D13">
        <w:rPr>
          <w:sz w:val="24"/>
          <w:lang w:val="hr-HR"/>
        </w:rPr>
        <w:t>.</w:t>
      </w:r>
      <w:r w:rsidR="00F8373B" w:rsidRPr="0079777C">
        <w:rPr>
          <w:sz w:val="24"/>
          <w:lang w:val="hr-HR"/>
        </w:rPr>
        <w:t xml:space="preserve"> Uredbe (EZ) </w:t>
      </w:r>
      <w:r w:rsidR="00026868" w:rsidRPr="0079777C">
        <w:rPr>
          <w:sz w:val="24"/>
          <w:lang w:val="hr-HR"/>
        </w:rPr>
        <w:t xml:space="preserve">br. </w:t>
      </w:r>
      <w:r w:rsidR="00F8373B" w:rsidRPr="0079777C">
        <w:rPr>
          <w:sz w:val="24"/>
          <w:lang w:val="hr-HR"/>
        </w:rPr>
        <w:t>1107/2009</w:t>
      </w:r>
      <w:r w:rsidR="00B73077" w:rsidRPr="0079777C">
        <w:rPr>
          <w:sz w:val="24"/>
          <w:lang w:val="hr-HR"/>
        </w:rPr>
        <w:t>.</w:t>
      </w:r>
    </w:p>
    <w:p w:rsidR="00FF030C" w:rsidRPr="0079777C" w:rsidRDefault="00FF030C" w:rsidP="002874EF">
      <w:pPr>
        <w:pStyle w:val="Odlomakpopisa"/>
        <w:numPr>
          <w:ilvl w:val="0"/>
          <w:numId w:val="10"/>
        </w:numPr>
        <w:spacing w:after="120"/>
        <w:ind w:left="714" w:hanging="357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lastRenderedPageBreak/>
        <w:t>U slučaju proširenja primjene</w:t>
      </w:r>
      <w:r w:rsidR="00874B6D" w:rsidRPr="0079777C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 xml:space="preserve">registriranog sredstva za zaštitu bilja koje sadrži kandidata za zamjenu, usporedna procjena provodi se samo za nove </w:t>
      </w:r>
      <w:r w:rsidR="00300D13">
        <w:rPr>
          <w:sz w:val="24"/>
          <w:lang w:val="hr-HR"/>
        </w:rPr>
        <w:t>uporabe</w:t>
      </w:r>
      <w:r w:rsidR="00300D13" w:rsidRPr="0079777C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>za koje se traži proširenje.</w:t>
      </w:r>
      <w:r w:rsidR="00874B6D" w:rsidRPr="0079777C">
        <w:rPr>
          <w:sz w:val="24"/>
          <w:lang w:val="hr-HR"/>
        </w:rPr>
        <w:t xml:space="preserve"> </w:t>
      </w:r>
      <w:r w:rsidR="005300A7" w:rsidRPr="0079777C">
        <w:rPr>
          <w:sz w:val="24"/>
          <w:lang w:val="hr-HR"/>
        </w:rPr>
        <w:t xml:space="preserve">Za već odobrene </w:t>
      </w:r>
      <w:r w:rsidR="00300D13">
        <w:rPr>
          <w:sz w:val="24"/>
          <w:lang w:val="hr-HR"/>
        </w:rPr>
        <w:t>uporabe</w:t>
      </w:r>
      <w:r w:rsidR="00300D13" w:rsidRPr="0079777C">
        <w:rPr>
          <w:sz w:val="24"/>
          <w:lang w:val="hr-HR"/>
        </w:rPr>
        <w:t xml:space="preserve"> </w:t>
      </w:r>
      <w:r w:rsidR="005300A7" w:rsidRPr="0079777C">
        <w:rPr>
          <w:sz w:val="24"/>
          <w:lang w:val="hr-HR"/>
        </w:rPr>
        <w:t>za koje sred</w:t>
      </w:r>
      <w:r w:rsidR="00EE5783" w:rsidRPr="0079777C">
        <w:rPr>
          <w:sz w:val="24"/>
          <w:lang w:val="hr-HR"/>
        </w:rPr>
        <w:t>stvo za zaštitu bilja ima važeću</w:t>
      </w:r>
      <w:r w:rsidR="005300A7" w:rsidRPr="0079777C">
        <w:rPr>
          <w:sz w:val="24"/>
          <w:lang w:val="hr-HR"/>
        </w:rPr>
        <w:t xml:space="preserve"> registraciju uspored</w:t>
      </w:r>
      <w:r w:rsidR="001A2466">
        <w:rPr>
          <w:sz w:val="24"/>
          <w:lang w:val="hr-HR"/>
        </w:rPr>
        <w:t>na procjena nije potrebna</w:t>
      </w:r>
      <w:r w:rsidR="005300A7" w:rsidRPr="0079777C">
        <w:rPr>
          <w:sz w:val="24"/>
          <w:lang w:val="hr-HR"/>
        </w:rPr>
        <w:t xml:space="preserve">. </w:t>
      </w:r>
      <w:r w:rsidR="00874B6D" w:rsidRPr="0079777C">
        <w:rPr>
          <w:sz w:val="24"/>
          <w:lang w:val="hr-HR"/>
        </w:rPr>
        <w:t xml:space="preserve">Usporedna procjena </w:t>
      </w:r>
      <w:r w:rsidR="00CA018B" w:rsidRPr="0079777C">
        <w:rPr>
          <w:sz w:val="24"/>
          <w:lang w:val="hr-HR"/>
        </w:rPr>
        <w:t xml:space="preserve">se </w:t>
      </w:r>
      <w:r w:rsidR="00874B6D" w:rsidRPr="0079777C">
        <w:rPr>
          <w:sz w:val="24"/>
          <w:lang w:val="hr-HR"/>
        </w:rPr>
        <w:t>zaht</w:t>
      </w:r>
      <w:r w:rsidR="007D715C">
        <w:rPr>
          <w:sz w:val="24"/>
          <w:lang w:val="hr-HR"/>
        </w:rPr>
        <w:t>i</w:t>
      </w:r>
      <w:r w:rsidR="00874B6D" w:rsidRPr="0079777C">
        <w:rPr>
          <w:sz w:val="24"/>
          <w:lang w:val="hr-HR"/>
        </w:rPr>
        <w:t>jeva u slučaju doda</w:t>
      </w:r>
      <w:r w:rsidR="009D7C97" w:rsidRPr="0079777C">
        <w:rPr>
          <w:sz w:val="24"/>
          <w:lang w:val="hr-HR"/>
        </w:rPr>
        <w:t>vanja novih kultura u postojeću registraciju</w:t>
      </w:r>
      <w:r w:rsidR="00874B6D" w:rsidRPr="0079777C">
        <w:rPr>
          <w:sz w:val="24"/>
          <w:lang w:val="hr-HR"/>
        </w:rPr>
        <w:t xml:space="preserve">, a </w:t>
      </w:r>
      <w:r w:rsidR="00AC3C5F">
        <w:rPr>
          <w:sz w:val="24"/>
          <w:lang w:val="hr-HR"/>
        </w:rPr>
        <w:t>ne zaht</w:t>
      </w:r>
      <w:r w:rsidR="007D715C">
        <w:rPr>
          <w:sz w:val="24"/>
          <w:lang w:val="hr-HR"/>
        </w:rPr>
        <w:t>i</w:t>
      </w:r>
      <w:r w:rsidR="00AC3C5F">
        <w:rPr>
          <w:sz w:val="24"/>
          <w:lang w:val="hr-HR"/>
        </w:rPr>
        <w:t>jeva se</w:t>
      </w:r>
      <w:r w:rsidR="00874B6D" w:rsidRPr="0079777C">
        <w:rPr>
          <w:sz w:val="24"/>
          <w:lang w:val="hr-HR"/>
        </w:rPr>
        <w:t xml:space="preserve"> u slučaju proširenja na nove štetne organizme na već </w:t>
      </w:r>
      <w:r w:rsidR="00AC3C5F">
        <w:rPr>
          <w:sz w:val="24"/>
          <w:lang w:val="hr-HR"/>
        </w:rPr>
        <w:t>odobrenim</w:t>
      </w:r>
      <w:r w:rsidR="00874B6D" w:rsidRPr="0079777C">
        <w:rPr>
          <w:sz w:val="24"/>
          <w:lang w:val="hr-HR"/>
        </w:rPr>
        <w:t xml:space="preserve"> kulturama</w:t>
      </w:r>
      <w:r w:rsidR="00C40D6C">
        <w:rPr>
          <w:sz w:val="24"/>
          <w:lang w:val="hr-HR"/>
        </w:rPr>
        <w:t xml:space="preserve">, ako nema značajnih razlika u </w:t>
      </w:r>
      <w:r w:rsidR="00300D13">
        <w:rPr>
          <w:sz w:val="24"/>
          <w:lang w:val="hr-HR"/>
        </w:rPr>
        <w:t>odnosu na odobrenu primjenu na kulturi (način primjene, doza ili količina</w:t>
      </w:r>
      <w:r w:rsidR="00F246CD">
        <w:rPr>
          <w:sz w:val="24"/>
          <w:lang w:val="hr-HR"/>
        </w:rPr>
        <w:t xml:space="preserve"> sredstva za zaštitu bilja i dr.</w:t>
      </w:r>
      <w:r w:rsidR="00300D13">
        <w:rPr>
          <w:sz w:val="24"/>
          <w:lang w:val="hr-HR"/>
        </w:rPr>
        <w:t>)</w:t>
      </w:r>
      <w:r w:rsidR="00874B6D" w:rsidRPr="0079777C">
        <w:rPr>
          <w:sz w:val="24"/>
          <w:lang w:val="hr-HR"/>
        </w:rPr>
        <w:t>.</w:t>
      </w:r>
      <w:r w:rsidR="000569CA" w:rsidRPr="0079777C">
        <w:rPr>
          <w:sz w:val="24"/>
          <w:lang w:val="hr-HR"/>
        </w:rPr>
        <w:t xml:space="preserve"> Isto tako, ako se proširenje registracije odnosi na dodavanje nove namjene koja je po svojoj prirodi mala namjena, ne zaht</w:t>
      </w:r>
      <w:r w:rsidR="00F246CD">
        <w:rPr>
          <w:sz w:val="24"/>
          <w:lang w:val="hr-HR"/>
        </w:rPr>
        <w:t>i</w:t>
      </w:r>
      <w:r w:rsidR="000569CA" w:rsidRPr="0079777C">
        <w:rPr>
          <w:sz w:val="24"/>
          <w:lang w:val="hr-HR"/>
        </w:rPr>
        <w:t>jeva se provedba usporedne procjene.</w:t>
      </w:r>
    </w:p>
    <w:p w:rsidR="00676CDD" w:rsidRPr="0079777C" w:rsidRDefault="00676CDD" w:rsidP="002874EF">
      <w:pPr>
        <w:pStyle w:val="Odlomakpopisa"/>
        <w:numPr>
          <w:ilvl w:val="0"/>
          <w:numId w:val="10"/>
        </w:numPr>
        <w:spacing w:after="120"/>
        <w:ind w:left="714" w:hanging="357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t xml:space="preserve">U postupcima izmjene </w:t>
      </w:r>
      <w:r w:rsidR="005300A7" w:rsidRPr="0079777C">
        <w:rPr>
          <w:sz w:val="24"/>
          <w:lang w:val="hr-HR"/>
        </w:rPr>
        <w:t>i</w:t>
      </w:r>
      <w:r w:rsidRPr="0079777C">
        <w:rPr>
          <w:sz w:val="24"/>
          <w:lang w:val="hr-HR"/>
        </w:rPr>
        <w:t xml:space="preserve"> dopune registracije </w:t>
      </w:r>
      <w:r w:rsidR="00F11B44" w:rsidRPr="0079777C">
        <w:rPr>
          <w:sz w:val="24"/>
          <w:lang w:val="hr-HR"/>
        </w:rPr>
        <w:t xml:space="preserve">sredstva za zaštitu bilja koje sadrži kandidata za zamjenu, </w:t>
      </w:r>
      <w:r w:rsidRPr="0079777C">
        <w:rPr>
          <w:sz w:val="24"/>
          <w:lang w:val="hr-HR"/>
        </w:rPr>
        <w:t>usporedna procjena zaht</w:t>
      </w:r>
      <w:r w:rsidR="005B74A1">
        <w:rPr>
          <w:sz w:val="24"/>
          <w:lang w:val="hr-HR"/>
        </w:rPr>
        <w:t>i</w:t>
      </w:r>
      <w:r w:rsidRPr="0079777C">
        <w:rPr>
          <w:sz w:val="24"/>
          <w:lang w:val="hr-HR"/>
        </w:rPr>
        <w:t xml:space="preserve">jeva se </w:t>
      </w:r>
      <w:r w:rsidR="00F36A47">
        <w:rPr>
          <w:sz w:val="24"/>
          <w:lang w:val="hr-HR"/>
        </w:rPr>
        <w:t>za</w:t>
      </w:r>
      <w:r w:rsidRPr="0079777C">
        <w:rPr>
          <w:sz w:val="24"/>
          <w:lang w:val="hr-HR"/>
        </w:rPr>
        <w:t xml:space="preserve"> </w:t>
      </w:r>
      <w:r w:rsidR="00902AF5" w:rsidRPr="0079777C">
        <w:rPr>
          <w:sz w:val="24"/>
          <w:lang w:val="hr-HR"/>
        </w:rPr>
        <w:t>zahtjev</w:t>
      </w:r>
      <w:r w:rsidR="00F36A47">
        <w:rPr>
          <w:sz w:val="24"/>
          <w:lang w:val="hr-HR"/>
        </w:rPr>
        <w:t>e kojima se traži</w:t>
      </w:r>
      <w:r w:rsidRPr="0079777C">
        <w:rPr>
          <w:sz w:val="24"/>
          <w:lang w:val="hr-HR"/>
        </w:rPr>
        <w:t xml:space="preserve"> izmjen</w:t>
      </w:r>
      <w:r w:rsidR="00F36A47">
        <w:rPr>
          <w:sz w:val="24"/>
          <w:lang w:val="hr-HR"/>
        </w:rPr>
        <w:t>a</w:t>
      </w:r>
      <w:r w:rsidRPr="0079777C">
        <w:rPr>
          <w:sz w:val="24"/>
          <w:lang w:val="hr-HR"/>
        </w:rPr>
        <w:t xml:space="preserve"> </w:t>
      </w:r>
      <w:r w:rsidR="005300A7" w:rsidRPr="0079777C">
        <w:rPr>
          <w:sz w:val="24"/>
          <w:lang w:val="hr-HR"/>
        </w:rPr>
        <w:t>i dopun</w:t>
      </w:r>
      <w:r w:rsidR="00F36A47">
        <w:rPr>
          <w:sz w:val="24"/>
          <w:lang w:val="hr-HR"/>
        </w:rPr>
        <w:t>a</w:t>
      </w:r>
      <w:r w:rsidR="005300A7" w:rsidRPr="0079777C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 xml:space="preserve">u </w:t>
      </w:r>
      <w:r w:rsidR="00606EFC">
        <w:rPr>
          <w:sz w:val="24"/>
          <w:lang w:val="hr-HR"/>
        </w:rPr>
        <w:t xml:space="preserve">postojećoj odobrenoj </w:t>
      </w:r>
      <w:r w:rsidRPr="0079777C">
        <w:rPr>
          <w:sz w:val="24"/>
          <w:lang w:val="hr-HR"/>
        </w:rPr>
        <w:t>primjeni (promjena doze, načina primjene i slično)</w:t>
      </w:r>
      <w:r w:rsidR="00606EFC">
        <w:rPr>
          <w:sz w:val="24"/>
          <w:lang w:val="hr-HR"/>
        </w:rPr>
        <w:t>.</w:t>
      </w:r>
      <w:r w:rsidRPr="0079777C">
        <w:rPr>
          <w:sz w:val="24"/>
          <w:lang w:val="hr-HR"/>
        </w:rPr>
        <w:t xml:space="preserve"> </w:t>
      </w:r>
      <w:r w:rsidR="00F36A47">
        <w:rPr>
          <w:sz w:val="24"/>
          <w:lang w:val="hr-HR"/>
        </w:rPr>
        <w:t>Za zahtjeve za izmjenom i dopunom kojima se traži</w:t>
      </w:r>
      <w:r w:rsidR="00606EFC">
        <w:rPr>
          <w:sz w:val="24"/>
          <w:lang w:val="hr-HR"/>
        </w:rPr>
        <w:t xml:space="preserve"> </w:t>
      </w:r>
      <w:r w:rsidR="00902AF5" w:rsidRPr="0079777C">
        <w:rPr>
          <w:sz w:val="24"/>
          <w:lang w:val="hr-HR"/>
        </w:rPr>
        <w:t>dodavanj</w:t>
      </w:r>
      <w:r w:rsidR="00F36A47">
        <w:rPr>
          <w:sz w:val="24"/>
          <w:lang w:val="hr-HR"/>
        </w:rPr>
        <w:t>e</w:t>
      </w:r>
      <w:r w:rsidR="00902AF5" w:rsidRPr="0079777C">
        <w:rPr>
          <w:sz w:val="24"/>
          <w:lang w:val="hr-HR"/>
        </w:rPr>
        <w:t xml:space="preserve"> ili </w:t>
      </w:r>
      <w:r w:rsidRPr="0079777C">
        <w:rPr>
          <w:sz w:val="24"/>
          <w:lang w:val="hr-HR"/>
        </w:rPr>
        <w:t xml:space="preserve">izmjena </w:t>
      </w:r>
      <w:r w:rsidR="00606EFC">
        <w:rPr>
          <w:sz w:val="24"/>
          <w:lang w:val="hr-HR"/>
        </w:rPr>
        <w:t>izvora aktivne tvari, malih</w:t>
      </w:r>
      <w:r w:rsidRPr="0079777C">
        <w:rPr>
          <w:sz w:val="24"/>
          <w:lang w:val="hr-HR"/>
        </w:rPr>
        <w:t xml:space="preserve"> promjen</w:t>
      </w:r>
      <w:r w:rsidR="00606EFC">
        <w:rPr>
          <w:sz w:val="24"/>
          <w:lang w:val="hr-HR"/>
        </w:rPr>
        <w:t>a</w:t>
      </w:r>
      <w:r w:rsidRPr="0079777C">
        <w:rPr>
          <w:sz w:val="24"/>
          <w:lang w:val="hr-HR"/>
        </w:rPr>
        <w:t xml:space="preserve"> u formulaciji, </w:t>
      </w:r>
      <w:r w:rsidR="00E70C40" w:rsidRPr="0079777C">
        <w:rPr>
          <w:sz w:val="24"/>
          <w:lang w:val="hr-HR"/>
        </w:rPr>
        <w:t>administrativn</w:t>
      </w:r>
      <w:r w:rsidR="00606EFC">
        <w:rPr>
          <w:sz w:val="24"/>
          <w:lang w:val="hr-HR"/>
        </w:rPr>
        <w:t>ih</w:t>
      </w:r>
      <w:r w:rsidRPr="0079777C">
        <w:rPr>
          <w:sz w:val="24"/>
          <w:lang w:val="hr-HR"/>
        </w:rPr>
        <w:t xml:space="preserve"> izmjen</w:t>
      </w:r>
      <w:r w:rsidR="00606EFC">
        <w:rPr>
          <w:sz w:val="24"/>
          <w:lang w:val="hr-HR"/>
        </w:rPr>
        <w:t>a</w:t>
      </w:r>
      <w:r w:rsidRPr="0079777C">
        <w:rPr>
          <w:sz w:val="24"/>
          <w:lang w:val="hr-HR"/>
        </w:rPr>
        <w:t xml:space="preserve"> i dopun</w:t>
      </w:r>
      <w:r w:rsidR="00606EFC">
        <w:rPr>
          <w:sz w:val="24"/>
          <w:lang w:val="hr-HR"/>
        </w:rPr>
        <w:t>a</w:t>
      </w:r>
      <w:r w:rsidR="00E70C40" w:rsidRPr="0079777C">
        <w:rPr>
          <w:sz w:val="24"/>
          <w:lang w:val="hr-HR"/>
        </w:rPr>
        <w:t xml:space="preserve"> </w:t>
      </w:r>
      <w:r w:rsidR="00F36A47">
        <w:rPr>
          <w:sz w:val="24"/>
          <w:lang w:val="hr-HR"/>
        </w:rPr>
        <w:t>provedba usporedne procjene nije potrebna</w:t>
      </w:r>
      <w:r w:rsidRPr="0079777C">
        <w:rPr>
          <w:sz w:val="24"/>
          <w:lang w:val="hr-HR"/>
        </w:rPr>
        <w:t>.</w:t>
      </w:r>
      <w:r w:rsidR="00F41FA6">
        <w:rPr>
          <w:sz w:val="24"/>
          <w:lang w:val="hr-HR"/>
        </w:rPr>
        <w:t xml:space="preserve"> </w:t>
      </w:r>
      <w:r w:rsidR="00C20B05">
        <w:rPr>
          <w:sz w:val="24"/>
          <w:lang w:val="hr-HR"/>
        </w:rPr>
        <w:t>U</w:t>
      </w:r>
      <w:r w:rsidR="00F41FA6" w:rsidRPr="0079777C">
        <w:rPr>
          <w:sz w:val="24"/>
          <w:lang w:val="hr-HR"/>
        </w:rPr>
        <w:t xml:space="preserve">sporedna procjena </w:t>
      </w:r>
      <w:r w:rsidR="00726359">
        <w:rPr>
          <w:sz w:val="24"/>
          <w:lang w:val="hr-HR"/>
        </w:rPr>
        <w:t xml:space="preserve">za ova sredstva za zaštitu bilja </w:t>
      </w:r>
      <w:r w:rsidR="00F41FA6" w:rsidRPr="0079777C">
        <w:rPr>
          <w:sz w:val="24"/>
          <w:lang w:val="hr-HR"/>
        </w:rPr>
        <w:t>će se provest</w:t>
      </w:r>
      <w:r w:rsidR="00F41FA6">
        <w:rPr>
          <w:sz w:val="24"/>
          <w:lang w:val="hr-HR"/>
        </w:rPr>
        <w:t xml:space="preserve">i </w:t>
      </w:r>
      <w:r w:rsidR="00726359">
        <w:rPr>
          <w:sz w:val="24"/>
          <w:lang w:val="hr-HR"/>
        </w:rPr>
        <w:t xml:space="preserve">u cijelosti </w:t>
      </w:r>
      <w:r w:rsidR="00F41FA6">
        <w:rPr>
          <w:sz w:val="24"/>
          <w:lang w:val="hr-HR"/>
        </w:rPr>
        <w:t>najkasnije</w:t>
      </w:r>
      <w:r w:rsidR="00F41FA6" w:rsidRPr="0079777C">
        <w:rPr>
          <w:sz w:val="24"/>
          <w:lang w:val="hr-HR"/>
        </w:rPr>
        <w:t xml:space="preserve"> u postupku </w:t>
      </w:r>
      <w:r w:rsidR="006C62E0">
        <w:rPr>
          <w:sz w:val="24"/>
          <w:lang w:val="hr-HR"/>
        </w:rPr>
        <w:t xml:space="preserve">produljenja </w:t>
      </w:r>
      <w:r w:rsidR="00F41FA6" w:rsidRPr="0079777C">
        <w:rPr>
          <w:sz w:val="24"/>
          <w:lang w:val="hr-HR"/>
        </w:rPr>
        <w:t xml:space="preserve">registracije </w:t>
      </w:r>
      <w:r w:rsidR="006C62E0">
        <w:rPr>
          <w:sz w:val="24"/>
          <w:lang w:val="hr-HR"/>
        </w:rPr>
        <w:t>u skladu s</w:t>
      </w:r>
      <w:r w:rsidR="00F41FA6" w:rsidRPr="0079777C">
        <w:rPr>
          <w:sz w:val="24"/>
          <w:lang w:val="hr-HR"/>
        </w:rPr>
        <w:t xml:space="preserve"> </w:t>
      </w:r>
      <w:r w:rsidR="006C62E0">
        <w:rPr>
          <w:sz w:val="24"/>
          <w:lang w:val="hr-HR"/>
        </w:rPr>
        <w:t>član</w:t>
      </w:r>
      <w:r w:rsidR="006C62E0" w:rsidRPr="0079777C">
        <w:rPr>
          <w:sz w:val="24"/>
          <w:lang w:val="hr-HR"/>
        </w:rPr>
        <w:t>k</w:t>
      </w:r>
      <w:r w:rsidR="006C62E0">
        <w:rPr>
          <w:sz w:val="24"/>
          <w:lang w:val="hr-HR"/>
        </w:rPr>
        <w:t>om</w:t>
      </w:r>
      <w:r w:rsidR="006C62E0" w:rsidRPr="0079777C">
        <w:rPr>
          <w:sz w:val="24"/>
          <w:lang w:val="hr-HR"/>
        </w:rPr>
        <w:t xml:space="preserve"> 50. (4)</w:t>
      </w:r>
      <w:r w:rsidR="006C62E0">
        <w:rPr>
          <w:sz w:val="24"/>
          <w:lang w:val="hr-HR"/>
        </w:rPr>
        <w:t xml:space="preserve"> </w:t>
      </w:r>
      <w:r w:rsidR="00F41FA6" w:rsidRPr="0079777C">
        <w:rPr>
          <w:sz w:val="24"/>
          <w:lang w:val="hr-HR"/>
        </w:rPr>
        <w:t>Uredbe (EZ) br. 1107/2009.</w:t>
      </w:r>
    </w:p>
    <w:p w:rsidR="006B48E6" w:rsidRPr="0079777C" w:rsidRDefault="002B1972" w:rsidP="002874EF">
      <w:pPr>
        <w:pStyle w:val="Odlomakpopisa"/>
        <w:numPr>
          <w:ilvl w:val="0"/>
          <w:numId w:val="10"/>
        </w:numPr>
        <w:spacing w:after="120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t xml:space="preserve">Usporedna procjena </w:t>
      </w:r>
      <w:r w:rsidR="004D3BAF" w:rsidRPr="0079777C">
        <w:rPr>
          <w:sz w:val="24"/>
          <w:lang w:val="hr-HR"/>
        </w:rPr>
        <w:t>sredstava za zaštitu bilja</w:t>
      </w:r>
      <w:r w:rsidRPr="0079777C">
        <w:rPr>
          <w:sz w:val="24"/>
          <w:lang w:val="hr-HR"/>
        </w:rPr>
        <w:t xml:space="preserve"> koja ne sadrže kandidata za zamjenu u skladu s člankom 50. (2) Uredbe (EZ) </w:t>
      </w:r>
      <w:r w:rsidR="008549B1" w:rsidRPr="0079777C">
        <w:rPr>
          <w:sz w:val="24"/>
          <w:lang w:val="hr-HR"/>
        </w:rPr>
        <w:t xml:space="preserve">br. </w:t>
      </w:r>
      <w:r w:rsidRPr="0079777C">
        <w:rPr>
          <w:sz w:val="24"/>
          <w:lang w:val="hr-HR"/>
        </w:rPr>
        <w:t xml:space="preserve">1107/2009 </w:t>
      </w:r>
      <w:r w:rsidR="00EF76EB">
        <w:rPr>
          <w:sz w:val="24"/>
          <w:lang w:val="hr-HR"/>
        </w:rPr>
        <w:t>se ne</w:t>
      </w:r>
      <w:r w:rsidR="005132F1">
        <w:rPr>
          <w:sz w:val="24"/>
          <w:lang w:val="hr-HR"/>
        </w:rPr>
        <w:t xml:space="preserve"> zahtijeva</w:t>
      </w:r>
      <w:r w:rsidRPr="0079777C">
        <w:rPr>
          <w:sz w:val="24"/>
          <w:lang w:val="hr-HR"/>
        </w:rPr>
        <w:t xml:space="preserve">. </w:t>
      </w:r>
    </w:p>
    <w:p w:rsidR="00561325" w:rsidRPr="0079777C" w:rsidRDefault="00561325" w:rsidP="002874EF">
      <w:pPr>
        <w:pStyle w:val="Odlomakpopisa"/>
        <w:keepLines/>
        <w:numPr>
          <w:ilvl w:val="0"/>
          <w:numId w:val="10"/>
        </w:numPr>
        <w:spacing w:after="120"/>
        <w:ind w:left="714" w:hanging="357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t>Usporedna procjena rizika se ne zaht</w:t>
      </w:r>
      <w:r w:rsidR="00272AF6">
        <w:rPr>
          <w:sz w:val="24"/>
          <w:lang w:val="hr-HR"/>
        </w:rPr>
        <w:t>i</w:t>
      </w:r>
      <w:r w:rsidRPr="0079777C">
        <w:rPr>
          <w:sz w:val="24"/>
          <w:lang w:val="hr-HR"/>
        </w:rPr>
        <w:t>jeva</w:t>
      </w:r>
      <w:r w:rsidRPr="00561325">
        <w:rPr>
          <w:sz w:val="24"/>
          <w:lang w:val="hr-HR"/>
        </w:rPr>
        <w:t xml:space="preserve"> </w:t>
      </w:r>
      <w:r w:rsidRPr="0079777C">
        <w:rPr>
          <w:sz w:val="24"/>
          <w:lang w:val="hr-HR"/>
        </w:rPr>
        <w:t>u postupcima izdavanja dozvola prema člancima 52., 53. i 54. Uredbe (EZ) br. 1107/2009 (paralelni uvoz, dozvola u hitnim situacijama i dozvola za istraživanje i razvoj).</w:t>
      </w:r>
      <w:r w:rsidR="0040296C">
        <w:rPr>
          <w:sz w:val="24"/>
          <w:lang w:val="hr-HR"/>
        </w:rPr>
        <w:t xml:space="preserve"> </w:t>
      </w:r>
    </w:p>
    <w:p w:rsidR="00CF479F" w:rsidRPr="0079777C" w:rsidRDefault="00CF479F" w:rsidP="002874EF">
      <w:pPr>
        <w:pStyle w:val="Odlomakpopisa"/>
        <w:numPr>
          <w:ilvl w:val="0"/>
          <w:numId w:val="10"/>
        </w:numPr>
        <w:spacing w:after="120"/>
        <w:contextualSpacing w:val="0"/>
        <w:jc w:val="both"/>
        <w:rPr>
          <w:sz w:val="24"/>
          <w:lang w:val="hr-HR"/>
        </w:rPr>
      </w:pPr>
      <w:r w:rsidRPr="0079777C">
        <w:rPr>
          <w:sz w:val="24"/>
          <w:lang w:val="hr-HR"/>
        </w:rPr>
        <w:t>U slučaju značajne promjene saznanja, stanja ili situacije u odnosu na one razmotrene usporednom procjenom</w:t>
      </w:r>
      <w:r w:rsidR="0079777C" w:rsidRPr="0079777C">
        <w:rPr>
          <w:sz w:val="24"/>
          <w:lang w:val="hr-HR"/>
        </w:rPr>
        <w:t xml:space="preserve"> i odlukom o registraciji,</w:t>
      </w:r>
      <w:r w:rsidRPr="0079777C">
        <w:rPr>
          <w:sz w:val="24"/>
          <w:lang w:val="hr-HR"/>
        </w:rPr>
        <w:t xml:space="preserve"> podnositelj zahtjeva može zatražiti ponovnu izradu usporedne procjene ako smatra da će to bitno izmijeniti </w:t>
      </w:r>
      <w:r w:rsidR="0079777C" w:rsidRPr="0079777C">
        <w:rPr>
          <w:sz w:val="24"/>
          <w:lang w:val="hr-HR"/>
        </w:rPr>
        <w:t xml:space="preserve">postojeće </w:t>
      </w:r>
      <w:r w:rsidRPr="0079777C">
        <w:rPr>
          <w:sz w:val="24"/>
          <w:lang w:val="hr-HR"/>
        </w:rPr>
        <w:t xml:space="preserve">zaključke i odluku. Takav zahtjev može podnijeti temeljem članka 45. i 50. Uredbe (EZ) br. 1107/2009. Jedan od mogućih primjera je promjena broja dostupnih </w:t>
      </w:r>
      <w:r w:rsidR="005E6258">
        <w:rPr>
          <w:sz w:val="24"/>
          <w:lang w:val="hr-HR"/>
        </w:rPr>
        <w:t xml:space="preserve">zamjenskih sredstava i </w:t>
      </w:r>
      <w:r w:rsidRPr="0079777C">
        <w:rPr>
          <w:sz w:val="24"/>
          <w:lang w:val="hr-HR"/>
        </w:rPr>
        <w:t>alternativa koja utječe na zaključak usporedne procjene i odluku o registraciji sredstva za zaštitu bilja.</w:t>
      </w:r>
      <w:r w:rsidR="00143292">
        <w:rPr>
          <w:sz w:val="24"/>
          <w:lang w:val="hr-HR"/>
        </w:rPr>
        <w:t xml:space="preserve"> </w:t>
      </w:r>
      <w:r w:rsidR="00670BC1">
        <w:rPr>
          <w:sz w:val="24"/>
          <w:lang w:val="hr-HR"/>
        </w:rPr>
        <w:t>P</w:t>
      </w:r>
      <w:r w:rsidR="00143292">
        <w:rPr>
          <w:sz w:val="24"/>
          <w:lang w:val="hr-HR"/>
        </w:rPr>
        <w:t>odnositelj</w:t>
      </w:r>
      <w:r w:rsidR="00670BC1">
        <w:rPr>
          <w:sz w:val="24"/>
          <w:lang w:val="hr-HR"/>
        </w:rPr>
        <w:t xml:space="preserve"> zahtjeva</w:t>
      </w:r>
      <w:r w:rsidR="00143292">
        <w:rPr>
          <w:sz w:val="24"/>
          <w:lang w:val="hr-HR"/>
        </w:rPr>
        <w:t xml:space="preserve"> mora obrazložiti</w:t>
      </w:r>
      <w:r w:rsidR="00670BC1">
        <w:rPr>
          <w:sz w:val="24"/>
          <w:lang w:val="hr-HR"/>
        </w:rPr>
        <w:t xml:space="preserve"> razloge podnošenja zahtjeva</w:t>
      </w:r>
      <w:r w:rsidR="00A13738">
        <w:rPr>
          <w:sz w:val="24"/>
          <w:lang w:val="hr-HR"/>
        </w:rPr>
        <w:t xml:space="preserve"> za ponovnu izradu usporedne procjene</w:t>
      </w:r>
      <w:r w:rsidR="00143292">
        <w:rPr>
          <w:sz w:val="24"/>
          <w:lang w:val="hr-HR"/>
        </w:rPr>
        <w:t>.</w:t>
      </w:r>
    </w:p>
    <w:p w:rsidR="003D73E0" w:rsidRPr="0079777C" w:rsidRDefault="003D73E0" w:rsidP="002874EF">
      <w:pPr>
        <w:spacing w:after="120"/>
        <w:jc w:val="both"/>
        <w:rPr>
          <w:sz w:val="24"/>
        </w:rPr>
      </w:pPr>
    </w:p>
    <w:p w:rsidR="002B1972" w:rsidRPr="0079777C" w:rsidRDefault="007003EB" w:rsidP="003D73E0">
      <w:pPr>
        <w:pStyle w:val="Naslov2"/>
      </w:pPr>
      <w:r w:rsidRPr="0079777C">
        <w:t>Način dostave podataka</w:t>
      </w:r>
    </w:p>
    <w:p w:rsidR="00E31D33" w:rsidRDefault="003D73E0" w:rsidP="002874EF">
      <w:pPr>
        <w:spacing w:after="120"/>
        <w:jc w:val="both"/>
        <w:rPr>
          <w:sz w:val="24"/>
        </w:rPr>
      </w:pPr>
      <w:r w:rsidRPr="0079777C">
        <w:rPr>
          <w:sz w:val="24"/>
        </w:rPr>
        <w:t xml:space="preserve">Podnositelj zahtjeva dostavlja usporednu procjenu za sredstvo za zaštitu bilja koje sadrži kandidata za zamjenu u okviru registracijskog procesa </w:t>
      </w:r>
      <w:r w:rsidR="00A577E7" w:rsidRPr="0079777C">
        <w:rPr>
          <w:sz w:val="24"/>
        </w:rPr>
        <w:t>prema odredbama</w:t>
      </w:r>
      <w:r w:rsidRPr="0079777C">
        <w:rPr>
          <w:sz w:val="24"/>
        </w:rPr>
        <w:t xml:space="preserve"> Uredb</w:t>
      </w:r>
      <w:r w:rsidR="00A577E7" w:rsidRPr="0079777C">
        <w:rPr>
          <w:sz w:val="24"/>
        </w:rPr>
        <w:t>e</w:t>
      </w:r>
      <w:r w:rsidRPr="0079777C">
        <w:rPr>
          <w:sz w:val="24"/>
        </w:rPr>
        <w:t xml:space="preserve"> (EZ) </w:t>
      </w:r>
      <w:r w:rsidR="00026868" w:rsidRPr="0079777C">
        <w:rPr>
          <w:sz w:val="24"/>
        </w:rPr>
        <w:t xml:space="preserve">br. </w:t>
      </w:r>
      <w:r w:rsidRPr="0079777C">
        <w:rPr>
          <w:sz w:val="24"/>
        </w:rPr>
        <w:t>1107/2009. U skladu s odlukom Južne EU registracijske zone usporedna procjena se dostavlja kao sastavni dio Dijela A nacrta izvješća za registraciju (</w:t>
      </w:r>
      <w:proofErr w:type="spellStart"/>
      <w:r w:rsidRPr="0079777C">
        <w:rPr>
          <w:sz w:val="24"/>
        </w:rPr>
        <w:t>dRR</w:t>
      </w:r>
      <w:proofErr w:type="spellEnd"/>
      <w:r w:rsidRPr="0079777C">
        <w:rPr>
          <w:sz w:val="24"/>
        </w:rPr>
        <w:t xml:space="preserve">), </w:t>
      </w:r>
      <w:r w:rsidR="00AA416B">
        <w:rPr>
          <w:sz w:val="24"/>
        </w:rPr>
        <w:t xml:space="preserve">zajedno s podacima koji se </w:t>
      </w:r>
      <w:r w:rsidR="00AA416B">
        <w:rPr>
          <w:sz w:val="24"/>
        </w:rPr>
        <w:lastRenderedPageBreak/>
        <w:t xml:space="preserve">zahtijevaju </w:t>
      </w:r>
      <w:r w:rsidRPr="0079777C">
        <w:rPr>
          <w:sz w:val="24"/>
        </w:rPr>
        <w:t>u Dodatk</w:t>
      </w:r>
      <w:r w:rsidR="00AA416B">
        <w:rPr>
          <w:sz w:val="24"/>
        </w:rPr>
        <w:t>u</w:t>
      </w:r>
      <w:r w:rsidRPr="0079777C">
        <w:rPr>
          <w:sz w:val="24"/>
        </w:rPr>
        <w:t xml:space="preserve"> 1.</w:t>
      </w:r>
      <w:r w:rsidR="00026868" w:rsidRPr="0079777C">
        <w:rPr>
          <w:sz w:val="24"/>
        </w:rPr>
        <w:t xml:space="preserve"> </w:t>
      </w:r>
      <w:r w:rsidR="00492DD4" w:rsidRPr="0079777C">
        <w:rPr>
          <w:sz w:val="24"/>
        </w:rPr>
        <w:t>U iznimnim slučajevima</w:t>
      </w:r>
      <w:r w:rsidR="00026868" w:rsidRPr="0079777C">
        <w:rPr>
          <w:sz w:val="24"/>
        </w:rPr>
        <w:t xml:space="preserve"> dostavljaju se podaci u obliku studija, koj</w:t>
      </w:r>
      <w:r w:rsidR="006D6209">
        <w:rPr>
          <w:sz w:val="24"/>
        </w:rPr>
        <w:t>i</w:t>
      </w:r>
      <w:r w:rsidR="00026868" w:rsidRPr="0079777C">
        <w:rPr>
          <w:sz w:val="24"/>
        </w:rPr>
        <w:t xml:space="preserve"> podupiru usporedn</w:t>
      </w:r>
      <w:r w:rsidR="00492DD4" w:rsidRPr="0079777C">
        <w:rPr>
          <w:sz w:val="24"/>
        </w:rPr>
        <w:t>u</w:t>
      </w:r>
      <w:r w:rsidR="00026868" w:rsidRPr="0079777C">
        <w:rPr>
          <w:sz w:val="24"/>
        </w:rPr>
        <w:t xml:space="preserve"> procjen</w:t>
      </w:r>
      <w:r w:rsidR="00492DD4" w:rsidRPr="0079777C">
        <w:rPr>
          <w:sz w:val="24"/>
        </w:rPr>
        <w:t>u, ako prethodno nisu bili ocjenjeni</w:t>
      </w:r>
      <w:r w:rsidR="00026868" w:rsidRPr="0079777C">
        <w:rPr>
          <w:sz w:val="24"/>
        </w:rPr>
        <w:t>.</w:t>
      </w:r>
      <w:r w:rsidR="00E31D33" w:rsidRPr="0079777C">
        <w:rPr>
          <w:sz w:val="24"/>
        </w:rPr>
        <w:t xml:space="preserve"> </w:t>
      </w:r>
    </w:p>
    <w:p w:rsidR="00B27F55" w:rsidRPr="0079777C" w:rsidRDefault="00B27F55" w:rsidP="002874EF">
      <w:pPr>
        <w:spacing w:after="120"/>
        <w:jc w:val="both"/>
        <w:rPr>
          <w:sz w:val="24"/>
        </w:rPr>
      </w:pPr>
      <w:r>
        <w:rPr>
          <w:sz w:val="24"/>
        </w:rPr>
        <w:t>Podaci za usporednu procjenu iz Dodatka 1 ovih smjernica dostavljaju se na hrvatskom jeziku.</w:t>
      </w:r>
    </w:p>
    <w:p w:rsidR="003D73E0" w:rsidRPr="0079777C" w:rsidRDefault="003A31C4" w:rsidP="002874EF">
      <w:pPr>
        <w:spacing w:after="120"/>
        <w:jc w:val="both"/>
        <w:rPr>
          <w:sz w:val="24"/>
        </w:rPr>
      </w:pPr>
      <w:r w:rsidRPr="0079777C">
        <w:rPr>
          <w:sz w:val="24"/>
        </w:rPr>
        <w:t xml:space="preserve">U točki 2. navedeni su i određeni slučajevi u kojima Republika Hrvatska ne traži provedbu usporedne procjene, tj. slučajevi za koje se izuzeće od provedbe usporedne ocjene smatra opravdanim i prihvatljivim. </w:t>
      </w:r>
      <w:r w:rsidR="00492DD4" w:rsidRPr="0079777C">
        <w:rPr>
          <w:sz w:val="24"/>
        </w:rPr>
        <w:t>Kada</w:t>
      </w:r>
      <w:r w:rsidR="0019038D" w:rsidRPr="0079777C">
        <w:rPr>
          <w:sz w:val="24"/>
        </w:rPr>
        <w:t xml:space="preserve"> podnositelj zahtjeva traži registraciju sredstva za zaštitu bilja </w:t>
      </w:r>
      <w:r w:rsidR="00F64888" w:rsidRPr="0079777C">
        <w:rPr>
          <w:sz w:val="24"/>
        </w:rPr>
        <w:t>koj</w:t>
      </w:r>
      <w:r w:rsidR="00F837A8">
        <w:rPr>
          <w:sz w:val="24"/>
        </w:rPr>
        <w:t>e</w:t>
      </w:r>
      <w:r w:rsidR="00F64888" w:rsidRPr="0079777C">
        <w:rPr>
          <w:sz w:val="24"/>
        </w:rPr>
        <w:t xml:space="preserve"> sadrži kandidata za zamjenu, </w:t>
      </w:r>
      <w:r w:rsidR="00492DD4" w:rsidRPr="0079777C">
        <w:rPr>
          <w:sz w:val="24"/>
        </w:rPr>
        <w:t xml:space="preserve">uz </w:t>
      </w:r>
      <w:r w:rsidR="008C399E" w:rsidRPr="0079777C">
        <w:rPr>
          <w:sz w:val="24"/>
        </w:rPr>
        <w:t>izuzeće</w:t>
      </w:r>
      <w:r w:rsidR="007A2340" w:rsidRPr="0079777C">
        <w:rPr>
          <w:sz w:val="24"/>
        </w:rPr>
        <w:t xml:space="preserve"> </w:t>
      </w:r>
      <w:r w:rsidR="008C399E" w:rsidRPr="0079777C">
        <w:rPr>
          <w:sz w:val="24"/>
        </w:rPr>
        <w:t xml:space="preserve">od provedbe usporedne procjene </w:t>
      </w:r>
      <w:r w:rsidR="00492DD4" w:rsidRPr="0079777C">
        <w:rPr>
          <w:sz w:val="24"/>
        </w:rPr>
        <w:t xml:space="preserve">(vidjeti točku 2.), u </w:t>
      </w:r>
      <w:r w:rsidR="00492DD4" w:rsidRPr="0079777C">
        <w:rPr>
          <w:sz w:val="24"/>
          <w:u w:val="single"/>
        </w:rPr>
        <w:t>popratnom dopisu</w:t>
      </w:r>
      <w:r w:rsidR="00492DD4" w:rsidRPr="0079777C">
        <w:rPr>
          <w:sz w:val="24"/>
        </w:rPr>
        <w:t xml:space="preserve"> </w:t>
      </w:r>
      <w:r w:rsidR="00857217" w:rsidRPr="0079777C">
        <w:rPr>
          <w:sz w:val="24"/>
        </w:rPr>
        <w:t xml:space="preserve">to mora </w:t>
      </w:r>
      <w:r w:rsidR="0019038D" w:rsidRPr="0079777C">
        <w:rPr>
          <w:sz w:val="24"/>
        </w:rPr>
        <w:t>jasno naznačiti</w:t>
      </w:r>
      <w:r w:rsidR="00857217">
        <w:rPr>
          <w:sz w:val="24"/>
        </w:rPr>
        <w:t xml:space="preserve"> i obrazložiti</w:t>
      </w:r>
      <w:r w:rsidR="0019038D" w:rsidRPr="0079777C">
        <w:rPr>
          <w:sz w:val="24"/>
        </w:rPr>
        <w:t>.</w:t>
      </w:r>
      <w:r w:rsidR="0023002B" w:rsidRPr="0079777C">
        <w:rPr>
          <w:sz w:val="24"/>
        </w:rPr>
        <w:t xml:space="preserve"> </w:t>
      </w:r>
    </w:p>
    <w:p w:rsidR="00085811" w:rsidRPr="0079777C" w:rsidRDefault="00085811" w:rsidP="002874EF">
      <w:pPr>
        <w:spacing w:after="120"/>
        <w:jc w:val="both"/>
      </w:pPr>
    </w:p>
    <w:p w:rsidR="002B1972" w:rsidRPr="0079777C" w:rsidRDefault="002B1972" w:rsidP="001952FB">
      <w:pPr>
        <w:pStyle w:val="Naslov2"/>
      </w:pPr>
      <w:r w:rsidRPr="0079777C">
        <w:t>Postupak pri zonalnoj registraciji</w:t>
      </w:r>
    </w:p>
    <w:p w:rsidR="009C7B61" w:rsidRDefault="002B1972" w:rsidP="002874EF">
      <w:pPr>
        <w:spacing w:after="120"/>
        <w:jc w:val="both"/>
        <w:rPr>
          <w:sz w:val="24"/>
        </w:rPr>
      </w:pPr>
      <w:r w:rsidRPr="0079777C">
        <w:rPr>
          <w:sz w:val="24"/>
        </w:rPr>
        <w:t xml:space="preserve">U postupku zonalne </w:t>
      </w:r>
      <w:r w:rsidR="00F837A8">
        <w:rPr>
          <w:sz w:val="24"/>
        </w:rPr>
        <w:t xml:space="preserve">i </w:t>
      </w:r>
      <w:proofErr w:type="spellStart"/>
      <w:r w:rsidR="00F837A8">
        <w:rPr>
          <w:sz w:val="24"/>
        </w:rPr>
        <w:t>interzonalne</w:t>
      </w:r>
      <w:proofErr w:type="spellEnd"/>
      <w:r w:rsidR="00F837A8">
        <w:rPr>
          <w:sz w:val="24"/>
        </w:rPr>
        <w:t xml:space="preserve"> </w:t>
      </w:r>
      <w:r w:rsidRPr="0079777C">
        <w:rPr>
          <w:sz w:val="24"/>
        </w:rPr>
        <w:t>registracije</w:t>
      </w:r>
      <w:r w:rsidR="00F837A8">
        <w:rPr>
          <w:sz w:val="24"/>
        </w:rPr>
        <w:t xml:space="preserve"> i </w:t>
      </w:r>
      <w:r w:rsidR="00002D76">
        <w:rPr>
          <w:sz w:val="24"/>
        </w:rPr>
        <w:t xml:space="preserve">produljenja </w:t>
      </w:r>
      <w:r w:rsidR="00F837A8">
        <w:rPr>
          <w:sz w:val="24"/>
        </w:rPr>
        <w:t>registracije</w:t>
      </w:r>
      <w:r w:rsidRPr="0079777C">
        <w:rPr>
          <w:sz w:val="24"/>
        </w:rPr>
        <w:t xml:space="preserve"> kada je R</w:t>
      </w:r>
      <w:r w:rsidR="005602D8" w:rsidRPr="0079777C">
        <w:rPr>
          <w:sz w:val="24"/>
        </w:rPr>
        <w:t xml:space="preserve">epublika </w:t>
      </w:r>
      <w:r w:rsidRPr="0079777C">
        <w:rPr>
          <w:sz w:val="24"/>
        </w:rPr>
        <w:t>H</w:t>
      </w:r>
      <w:r w:rsidR="005602D8" w:rsidRPr="0079777C">
        <w:rPr>
          <w:sz w:val="24"/>
        </w:rPr>
        <w:t>rvatska</w:t>
      </w:r>
      <w:r w:rsidRPr="0079777C">
        <w:rPr>
          <w:sz w:val="24"/>
        </w:rPr>
        <w:t xml:space="preserve"> zonalna izvjestiteljica (</w:t>
      </w:r>
      <w:proofErr w:type="spellStart"/>
      <w:r w:rsidRPr="0079777C">
        <w:rPr>
          <w:sz w:val="24"/>
        </w:rPr>
        <w:t>zRMS</w:t>
      </w:r>
      <w:proofErr w:type="spellEnd"/>
      <w:r w:rsidRPr="0079777C">
        <w:rPr>
          <w:sz w:val="24"/>
        </w:rPr>
        <w:t>) ili dotična država članica (</w:t>
      </w:r>
      <w:proofErr w:type="spellStart"/>
      <w:r w:rsidRPr="0079777C">
        <w:rPr>
          <w:sz w:val="24"/>
        </w:rPr>
        <w:t>cMS</w:t>
      </w:r>
      <w:proofErr w:type="spellEnd"/>
      <w:r w:rsidRPr="0079777C">
        <w:rPr>
          <w:sz w:val="24"/>
        </w:rPr>
        <w:t>) zaht</w:t>
      </w:r>
      <w:r w:rsidR="00F837A8">
        <w:rPr>
          <w:sz w:val="24"/>
        </w:rPr>
        <w:t>i</w:t>
      </w:r>
      <w:r w:rsidRPr="0079777C">
        <w:rPr>
          <w:sz w:val="24"/>
        </w:rPr>
        <w:t xml:space="preserve">jeva se dostavljanje </w:t>
      </w:r>
      <w:r w:rsidR="009E7379" w:rsidRPr="0079777C">
        <w:rPr>
          <w:sz w:val="24"/>
        </w:rPr>
        <w:t xml:space="preserve">usporedne procjene za sredstva </w:t>
      </w:r>
      <w:r w:rsidR="0035743A" w:rsidRPr="0079777C">
        <w:rPr>
          <w:sz w:val="24"/>
        </w:rPr>
        <w:t xml:space="preserve">za zaštitu bilja </w:t>
      </w:r>
      <w:r w:rsidR="009E7379" w:rsidRPr="0079777C">
        <w:rPr>
          <w:sz w:val="24"/>
        </w:rPr>
        <w:t>koja sadrže kandidata za zamjenu</w:t>
      </w:r>
      <w:r w:rsidR="002123D1">
        <w:rPr>
          <w:sz w:val="24"/>
        </w:rPr>
        <w:t>.</w:t>
      </w:r>
      <w:r w:rsidR="009E7379" w:rsidRPr="0079777C">
        <w:rPr>
          <w:sz w:val="24"/>
        </w:rPr>
        <w:t xml:space="preserve"> </w:t>
      </w:r>
    </w:p>
    <w:p w:rsidR="002749D4" w:rsidRDefault="002749D4" w:rsidP="002874EF">
      <w:pPr>
        <w:spacing w:after="120"/>
        <w:jc w:val="both"/>
        <w:rPr>
          <w:sz w:val="24"/>
        </w:rPr>
      </w:pPr>
      <w:r>
        <w:rPr>
          <w:sz w:val="24"/>
        </w:rPr>
        <w:t>K</w:t>
      </w:r>
      <w:r w:rsidRPr="0079777C">
        <w:rPr>
          <w:sz w:val="24"/>
        </w:rPr>
        <w:t>ada je Republika Hrvatska zonalna</w:t>
      </w:r>
      <w:r w:rsidRPr="002749D4">
        <w:rPr>
          <w:sz w:val="24"/>
        </w:rPr>
        <w:t xml:space="preserve"> </w:t>
      </w:r>
      <w:r>
        <w:rPr>
          <w:sz w:val="24"/>
        </w:rPr>
        <w:t xml:space="preserve">i </w:t>
      </w:r>
      <w:proofErr w:type="spellStart"/>
      <w:r>
        <w:rPr>
          <w:sz w:val="24"/>
        </w:rPr>
        <w:t>interzonalna</w:t>
      </w:r>
      <w:proofErr w:type="spellEnd"/>
      <w:r w:rsidRPr="0079777C">
        <w:rPr>
          <w:sz w:val="24"/>
        </w:rPr>
        <w:t xml:space="preserve"> izvjestiteljica (</w:t>
      </w:r>
      <w:proofErr w:type="spellStart"/>
      <w:r w:rsidRPr="0079777C">
        <w:rPr>
          <w:sz w:val="24"/>
        </w:rPr>
        <w:t>zRMS</w:t>
      </w:r>
      <w:proofErr w:type="spellEnd"/>
      <w:r w:rsidRPr="0079777C">
        <w:rPr>
          <w:sz w:val="24"/>
        </w:rPr>
        <w:t>)</w:t>
      </w:r>
      <w:r>
        <w:rPr>
          <w:sz w:val="24"/>
        </w:rPr>
        <w:t xml:space="preserve"> potrebno je dostaviti usporednu procjenu zajedno sa svom drugom </w:t>
      </w:r>
      <w:r w:rsidR="002123D1">
        <w:rPr>
          <w:sz w:val="24"/>
        </w:rPr>
        <w:t xml:space="preserve">propisanom </w:t>
      </w:r>
      <w:r>
        <w:rPr>
          <w:sz w:val="24"/>
        </w:rPr>
        <w:t>dokumentacijom koja se prilaže uz zahtjev.</w:t>
      </w:r>
      <w:r w:rsidR="004C1659" w:rsidRPr="004C1659">
        <w:rPr>
          <w:sz w:val="24"/>
        </w:rPr>
        <w:t xml:space="preserve"> </w:t>
      </w:r>
      <w:r w:rsidR="004C1659" w:rsidRPr="0079777C">
        <w:rPr>
          <w:sz w:val="24"/>
        </w:rPr>
        <w:t xml:space="preserve">Usporedna procjena nije predmet zonalne </w:t>
      </w:r>
      <w:r w:rsidR="004C1659">
        <w:rPr>
          <w:sz w:val="24"/>
        </w:rPr>
        <w:t xml:space="preserve">i </w:t>
      </w:r>
      <w:proofErr w:type="spellStart"/>
      <w:r w:rsidR="004C1659">
        <w:rPr>
          <w:sz w:val="24"/>
        </w:rPr>
        <w:t>interzonalne</w:t>
      </w:r>
      <w:proofErr w:type="spellEnd"/>
      <w:r w:rsidR="004C1659">
        <w:rPr>
          <w:sz w:val="24"/>
        </w:rPr>
        <w:t xml:space="preserve"> pr</w:t>
      </w:r>
      <w:r w:rsidR="004C1659" w:rsidRPr="0079777C">
        <w:rPr>
          <w:sz w:val="24"/>
        </w:rPr>
        <w:t>ocjene</w:t>
      </w:r>
      <w:r w:rsidR="004C1659">
        <w:rPr>
          <w:sz w:val="24"/>
        </w:rPr>
        <w:t xml:space="preserve"> rizika, jer se </w:t>
      </w:r>
      <w:r w:rsidR="004C1659" w:rsidRPr="0079777C">
        <w:rPr>
          <w:sz w:val="24"/>
        </w:rPr>
        <w:t>provodi na nacionalnoj razini, međutim zaht</w:t>
      </w:r>
      <w:r w:rsidR="001138DC">
        <w:rPr>
          <w:sz w:val="24"/>
        </w:rPr>
        <w:t>i</w:t>
      </w:r>
      <w:r w:rsidR="004C1659" w:rsidRPr="0079777C">
        <w:rPr>
          <w:sz w:val="24"/>
        </w:rPr>
        <w:t>jeva se njeno dostavljanje u okviru provedb</w:t>
      </w:r>
      <w:r w:rsidR="002123D1">
        <w:rPr>
          <w:sz w:val="24"/>
        </w:rPr>
        <w:t>e</w:t>
      </w:r>
      <w:r w:rsidR="004C1659" w:rsidRPr="0079777C">
        <w:rPr>
          <w:sz w:val="24"/>
        </w:rPr>
        <w:t xml:space="preserve"> </w:t>
      </w:r>
      <w:r w:rsidR="007847BD">
        <w:rPr>
          <w:sz w:val="24"/>
        </w:rPr>
        <w:t xml:space="preserve">i dovršetka </w:t>
      </w:r>
      <w:r w:rsidR="004C1659" w:rsidRPr="0079777C">
        <w:rPr>
          <w:sz w:val="24"/>
        </w:rPr>
        <w:t>zonaln</w:t>
      </w:r>
      <w:r w:rsidR="004C1659">
        <w:rPr>
          <w:sz w:val="24"/>
        </w:rPr>
        <w:t>og</w:t>
      </w:r>
      <w:r w:rsidR="004C1659" w:rsidRPr="0079777C">
        <w:rPr>
          <w:sz w:val="24"/>
        </w:rPr>
        <w:t xml:space="preserve"> </w:t>
      </w:r>
      <w:r w:rsidR="004C1659">
        <w:rPr>
          <w:sz w:val="24"/>
        </w:rPr>
        <w:t xml:space="preserve">i </w:t>
      </w:r>
      <w:proofErr w:type="spellStart"/>
      <w:r w:rsidR="004C1659">
        <w:rPr>
          <w:sz w:val="24"/>
        </w:rPr>
        <w:t>interzonalnog</w:t>
      </w:r>
      <w:proofErr w:type="spellEnd"/>
      <w:r w:rsidR="004C1659">
        <w:rPr>
          <w:sz w:val="24"/>
        </w:rPr>
        <w:t xml:space="preserve"> </w:t>
      </w:r>
      <w:r w:rsidR="004C1659" w:rsidRPr="0079777C">
        <w:rPr>
          <w:sz w:val="24"/>
        </w:rPr>
        <w:t xml:space="preserve">postupka </w:t>
      </w:r>
      <w:r w:rsidR="00DC31C9">
        <w:rPr>
          <w:sz w:val="24"/>
        </w:rPr>
        <w:t xml:space="preserve">za državu </w:t>
      </w:r>
      <w:r w:rsidR="008E2071">
        <w:rPr>
          <w:sz w:val="24"/>
        </w:rPr>
        <w:t>izvjestiteljic</w:t>
      </w:r>
      <w:r w:rsidR="001138DC">
        <w:rPr>
          <w:sz w:val="24"/>
        </w:rPr>
        <w:t>u</w:t>
      </w:r>
      <w:r w:rsidR="008E2071">
        <w:rPr>
          <w:sz w:val="24"/>
        </w:rPr>
        <w:t xml:space="preserve"> </w:t>
      </w:r>
      <w:r w:rsidR="0050246D">
        <w:rPr>
          <w:sz w:val="24"/>
        </w:rPr>
        <w:t>radi donošenja odluke o registraciji</w:t>
      </w:r>
      <w:r w:rsidR="004C1659" w:rsidRPr="0079777C">
        <w:rPr>
          <w:sz w:val="24"/>
        </w:rPr>
        <w:t>.</w:t>
      </w:r>
    </w:p>
    <w:p w:rsidR="0084510F" w:rsidRDefault="002749D4" w:rsidP="002874EF">
      <w:pPr>
        <w:spacing w:after="120"/>
        <w:jc w:val="both"/>
        <w:rPr>
          <w:sz w:val="24"/>
        </w:rPr>
      </w:pPr>
      <w:r>
        <w:rPr>
          <w:sz w:val="24"/>
        </w:rPr>
        <w:t>K</w:t>
      </w:r>
      <w:r w:rsidRPr="0079777C">
        <w:rPr>
          <w:sz w:val="24"/>
        </w:rPr>
        <w:t>ada je Republika Hrvatska</w:t>
      </w:r>
      <w:r w:rsidRPr="002749D4">
        <w:rPr>
          <w:sz w:val="24"/>
        </w:rPr>
        <w:t xml:space="preserve"> </w:t>
      </w:r>
      <w:r w:rsidRPr="0079777C">
        <w:rPr>
          <w:sz w:val="24"/>
        </w:rPr>
        <w:t>dotična država članica (</w:t>
      </w:r>
      <w:proofErr w:type="spellStart"/>
      <w:r w:rsidRPr="0079777C">
        <w:rPr>
          <w:sz w:val="24"/>
        </w:rPr>
        <w:t>cMS</w:t>
      </w:r>
      <w:proofErr w:type="spellEnd"/>
      <w:r w:rsidRPr="0079777C">
        <w:rPr>
          <w:sz w:val="24"/>
        </w:rPr>
        <w:t>)</w:t>
      </w:r>
      <w:r w:rsidRPr="002749D4">
        <w:rPr>
          <w:sz w:val="24"/>
        </w:rPr>
        <w:t xml:space="preserve"> </w:t>
      </w:r>
      <w:r>
        <w:rPr>
          <w:sz w:val="24"/>
        </w:rPr>
        <w:t xml:space="preserve">usporedna procjena se </w:t>
      </w:r>
      <w:r w:rsidR="009E1D6E">
        <w:rPr>
          <w:sz w:val="24"/>
        </w:rPr>
        <w:t xml:space="preserve">dostavlja </w:t>
      </w:r>
      <w:r w:rsidR="00DE0636">
        <w:rPr>
          <w:sz w:val="24"/>
        </w:rPr>
        <w:t xml:space="preserve">najkasnije </w:t>
      </w:r>
      <w:r w:rsidR="00283C5D">
        <w:rPr>
          <w:sz w:val="24"/>
        </w:rPr>
        <w:t xml:space="preserve">15 </w:t>
      </w:r>
      <w:r w:rsidR="009E1D6E">
        <w:rPr>
          <w:sz w:val="24"/>
        </w:rPr>
        <w:t>dan</w:t>
      </w:r>
      <w:r w:rsidR="00283C5D">
        <w:rPr>
          <w:sz w:val="24"/>
        </w:rPr>
        <w:t>a od dana</w:t>
      </w:r>
      <w:r w:rsidR="009E1D6E">
        <w:rPr>
          <w:sz w:val="24"/>
        </w:rPr>
        <w:t xml:space="preserve"> </w:t>
      </w:r>
      <w:r w:rsidR="00283C5D">
        <w:rPr>
          <w:sz w:val="24"/>
        </w:rPr>
        <w:t>za</w:t>
      </w:r>
      <w:r w:rsidR="009E1D6E">
        <w:rPr>
          <w:sz w:val="24"/>
        </w:rPr>
        <w:t>vršetka faze komentiranja nacrta izvješća o registraciji (</w:t>
      </w:r>
      <w:proofErr w:type="spellStart"/>
      <w:r w:rsidR="009E1D6E">
        <w:rPr>
          <w:sz w:val="24"/>
        </w:rPr>
        <w:t>dRR</w:t>
      </w:r>
      <w:proofErr w:type="spellEnd"/>
      <w:r w:rsidR="009E1D6E">
        <w:rPr>
          <w:sz w:val="24"/>
        </w:rPr>
        <w:t>) određenog zonalnim</w:t>
      </w:r>
      <w:r w:rsidR="009E1D6E" w:rsidRPr="00090370">
        <w:rPr>
          <w:sz w:val="24"/>
        </w:rPr>
        <w:t xml:space="preserve"> i </w:t>
      </w:r>
      <w:proofErr w:type="spellStart"/>
      <w:r w:rsidR="009E1D6E" w:rsidRPr="00090370">
        <w:rPr>
          <w:sz w:val="24"/>
        </w:rPr>
        <w:t>interzonaln</w:t>
      </w:r>
      <w:r w:rsidR="009E1D6E">
        <w:rPr>
          <w:sz w:val="24"/>
        </w:rPr>
        <w:t>im</w:t>
      </w:r>
      <w:proofErr w:type="spellEnd"/>
      <w:r w:rsidR="009E1D6E">
        <w:rPr>
          <w:sz w:val="24"/>
        </w:rPr>
        <w:t xml:space="preserve"> postupkom temeljem obavijesti države izvjestiteljice.</w:t>
      </w:r>
    </w:p>
    <w:p w:rsidR="00A452E7" w:rsidRDefault="00A452E7" w:rsidP="002874EF">
      <w:pPr>
        <w:spacing w:after="120"/>
        <w:jc w:val="both"/>
        <w:rPr>
          <w:sz w:val="24"/>
        </w:rPr>
      </w:pPr>
    </w:p>
    <w:p w:rsidR="009C7B61" w:rsidRPr="0079777C" w:rsidRDefault="009C7B61" w:rsidP="0084510F">
      <w:pPr>
        <w:pStyle w:val="Naslov2"/>
      </w:pPr>
      <w:r w:rsidRPr="0079777C">
        <w:t>Provedba usporedne procjene</w:t>
      </w:r>
    </w:p>
    <w:p w:rsidR="0084510F" w:rsidRPr="0079777C" w:rsidRDefault="009C7B61" w:rsidP="002874EF">
      <w:pPr>
        <w:spacing w:after="120"/>
        <w:jc w:val="both"/>
        <w:rPr>
          <w:sz w:val="24"/>
        </w:rPr>
      </w:pPr>
      <w:r w:rsidRPr="0079777C">
        <w:rPr>
          <w:sz w:val="24"/>
        </w:rPr>
        <w:t xml:space="preserve">U provedbi usporedne procjene koriste se </w:t>
      </w:r>
      <w:r w:rsidR="001B19BB">
        <w:rPr>
          <w:sz w:val="24"/>
        </w:rPr>
        <w:t xml:space="preserve">ove smjernice, </w:t>
      </w:r>
      <w:r w:rsidRPr="0079777C">
        <w:rPr>
          <w:sz w:val="24"/>
        </w:rPr>
        <w:t xml:space="preserve">donesena mjerila i načela propisana u članku 50. </w:t>
      </w:r>
      <w:r w:rsidR="0084510F" w:rsidRPr="0079777C">
        <w:rPr>
          <w:sz w:val="24"/>
        </w:rPr>
        <w:t>i</w:t>
      </w:r>
      <w:r w:rsidRPr="0079777C">
        <w:rPr>
          <w:sz w:val="24"/>
        </w:rPr>
        <w:t xml:space="preserve"> Prilogu IV</w:t>
      </w:r>
      <w:r w:rsidR="008F1BDB">
        <w:rPr>
          <w:sz w:val="24"/>
        </w:rPr>
        <w:t>.</w:t>
      </w:r>
      <w:r w:rsidRPr="0079777C">
        <w:rPr>
          <w:sz w:val="24"/>
        </w:rPr>
        <w:t xml:space="preserve"> Uredbe (EZ) </w:t>
      </w:r>
      <w:r w:rsidR="00026868" w:rsidRPr="0079777C">
        <w:rPr>
          <w:sz w:val="24"/>
        </w:rPr>
        <w:t xml:space="preserve">br. </w:t>
      </w:r>
      <w:r w:rsidRPr="0079777C">
        <w:rPr>
          <w:sz w:val="24"/>
        </w:rPr>
        <w:t xml:space="preserve">1107/2009, EU smjernicama </w:t>
      </w:r>
      <w:r w:rsidR="0084510F" w:rsidRPr="0079777C">
        <w:rPr>
          <w:sz w:val="24"/>
        </w:rPr>
        <w:t>za usporednu procjenu (SANCO/11507/2013)</w:t>
      </w:r>
      <w:r w:rsidR="00AA6ACF" w:rsidRPr="0079777C">
        <w:rPr>
          <w:sz w:val="24"/>
        </w:rPr>
        <w:t xml:space="preserve">, EPPO standardima za usporednu procjenu (PP 1/271 </w:t>
      </w:r>
      <w:proofErr w:type="spellStart"/>
      <w:r w:rsidR="00AA6ACF" w:rsidRPr="0079777C">
        <w:rPr>
          <w:sz w:val="24"/>
        </w:rPr>
        <w:t>Guidance</w:t>
      </w:r>
      <w:proofErr w:type="spellEnd"/>
      <w:r w:rsidR="00AA6ACF" w:rsidRPr="0079777C">
        <w:rPr>
          <w:sz w:val="24"/>
        </w:rPr>
        <w:t xml:space="preserve"> on </w:t>
      </w:r>
      <w:proofErr w:type="spellStart"/>
      <w:r w:rsidR="00AA6ACF" w:rsidRPr="0079777C">
        <w:rPr>
          <w:sz w:val="24"/>
        </w:rPr>
        <w:t>comparative</w:t>
      </w:r>
      <w:proofErr w:type="spellEnd"/>
      <w:r w:rsidR="00AA6ACF" w:rsidRPr="0079777C">
        <w:rPr>
          <w:sz w:val="24"/>
        </w:rPr>
        <w:t xml:space="preserve"> </w:t>
      </w:r>
      <w:proofErr w:type="spellStart"/>
      <w:r w:rsidR="00AA6ACF" w:rsidRPr="0079777C">
        <w:rPr>
          <w:sz w:val="24"/>
        </w:rPr>
        <w:t>assessment</w:t>
      </w:r>
      <w:proofErr w:type="spellEnd"/>
      <w:r w:rsidR="00AA6ACF" w:rsidRPr="0079777C">
        <w:rPr>
          <w:sz w:val="24"/>
        </w:rPr>
        <w:t>)</w:t>
      </w:r>
      <w:r w:rsidR="0084510F" w:rsidRPr="0079777C">
        <w:rPr>
          <w:sz w:val="24"/>
        </w:rPr>
        <w:t xml:space="preserve"> i drugim odgovarajućim smjernicama te načelima </w:t>
      </w:r>
      <w:proofErr w:type="spellStart"/>
      <w:r w:rsidR="0084510F" w:rsidRPr="0079777C">
        <w:rPr>
          <w:sz w:val="24"/>
        </w:rPr>
        <w:t>Interzonalne</w:t>
      </w:r>
      <w:proofErr w:type="spellEnd"/>
      <w:r w:rsidR="0084510F" w:rsidRPr="0079777C">
        <w:rPr>
          <w:sz w:val="24"/>
        </w:rPr>
        <w:t xml:space="preserve"> </w:t>
      </w:r>
      <w:r w:rsidR="00282CF1" w:rsidRPr="0079777C">
        <w:rPr>
          <w:sz w:val="24"/>
        </w:rPr>
        <w:t>i/</w:t>
      </w:r>
      <w:r w:rsidR="0084510F" w:rsidRPr="0079777C">
        <w:rPr>
          <w:sz w:val="24"/>
        </w:rPr>
        <w:t>ili Južne EU registracijske zone.</w:t>
      </w:r>
    </w:p>
    <w:p w:rsidR="00292035" w:rsidRDefault="00292035" w:rsidP="002874EF">
      <w:pPr>
        <w:spacing w:after="120"/>
        <w:jc w:val="both"/>
        <w:rPr>
          <w:sz w:val="24"/>
        </w:rPr>
      </w:pPr>
    </w:p>
    <w:p w:rsidR="001B19BB" w:rsidRDefault="001B19BB" w:rsidP="002874EF">
      <w:pPr>
        <w:spacing w:after="120"/>
        <w:jc w:val="both"/>
        <w:rPr>
          <w:sz w:val="24"/>
        </w:rPr>
      </w:pPr>
    </w:p>
    <w:p w:rsidR="001B19BB" w:rsidRPr="0079777C" w:rsidRDefault="001B19BB" w:rsidP="002874EF">
      <w:pPr>
        <w:spacing w:after="120"/>
        <w:jc w:val="both"/>
        <w:rPr>
          <w:sz w:val="24"/>
        </w:rPr>
      </w:pPr>
    </w:p>
    <w:p w:rsidR="00A8424C" w:rsidRPr="0079777C" w:rsidRDefault="003100FF" w:rsidP="00292035">
      <w:pPr>
        <w:pStyle w:val="Naslov2"/>
      </w:pPr>
      <w:r>
        <w:lastRenderedPageBreak/>
        <w:t>Male namjene i v</w:t>
      </w:r>
      <w:r w:rsidR="00A8424C" w:rsidRPr="0079777C">
        <w:t xml:space="preserve">elike </w:t>
      </w:r>
      <w:r w:rsidR="007B65F8" w:rsidRPr="0079777C">
        <w:t>kulture</w:t>
      </w:r>
      <w:r w:rsidR="00A8424C" w:rsidRPr="0079777C">
        <w:t xml:space="preserve"> </w:t>
      </w:r>
      <w:r>
        <w:t>u Republici Hrvatskoj</w:t>
      </w:r>
    </w:p>
    <w:p w:rsidR="002874EF" w:rsidRDefault="002874EF" w:rsidP="002874E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Male namjene i v</w:t>
      </w:r>
      <w:r w:rsidRPr="00DB2606">
        <w:rPr>
          <w:sz w:val="24"/>
          <w:szCs w:val="24"/>
        </w:rPr>
        <w:t>elik</w:t>
      </w:r>
      <w:r>
        <w:rPr>
          <w:sz w:val="24"/>
          <w:szCs w:val="24"/>
        </w:rPr>
        <w:t>e</w:t>
      </w:r>
      <w:r w:rsidRPr="00DB26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kulture </w:t>
      </w:r>
      <w:r w:rsidRPr="00DB2606">
        <w:rPr>
          <w:sz w:val="24"/>
          <w:szCs w:val="24"/>
        </w:rPr>
        <w:t>donose se u svrhu provedbe odredbi Uredbe (EZ) br. 1107/2009 u Republici Hrvatskoj.</w:t>
      </w:r>
    </w:p>
    <w:p w:rsidR="002874EF" w:rsidRDefault="002874EF" w:rsidP="002874EF">
      <w:pPr>
        <w:spacing w:after="120"/>
        <w:jc w:val="both"/>
        <w:rPr>
          <w:sz w:val="24"/>
          <w:szCs w:val="24"/>
        </w:rPr>
      </w:pPr>
    </w:p>
    <w:p w:rsidR="00D278CE" w:rsidRDefault="00D278CE" w:rsidP="00D278CE">
      <w:pPr>
        <w:pStyle w:val="Naslov3"/>
        <w:numPr>
          <w:ilvl w:val="1"/>
          <w:numId w:val="6"/>
        </w:numPr>
        <w:spacing w:after="200"/>
        <w:ind w:left="714" w:hanging="357"/>
      </w:pPr>
      <w:r>
        <w:t>Male namjene</w:t>
      </w:r>
    </w:p>
    <w:p w:rsidR="003100FF" w:rsidRPr="00D278CE" w:rsidRDefault="00E143D2" w:rsidP="002874EF">
      <w:pPr>
        <w:spacing w:after="120"/>
        <w:jc w:val="both"/>
        <w:rPr>
          <w:sz w:val="24"/>
        </w:rPr>
      </w:pPr>
      <w:r w:rsidRPr="00E143D2">
        <w:rPr>
          <w:sz w:val="24"/>
        </w:rPr>
        <w:t>Izraz</w:t>
      </w:r>
      <w:r>
        <w:rPr>
          <w:i/>
          <w:sz w:val="24"/>
        </w:rPr>
        <w:t xml:space="preserve"> </w:t>
      </w:r>
      <w:r w:rsidRPr="00232690">
        <w:rPr>
          <w:i/>
          <w:sz w:val="24"/>
        </w:rPr>
        <w:t xml:space="preserve">male </w:t>
      </w:r>
      <w:r w:rsidR="00232690" w:rsidRPr="00232690">
        <w:rPr>
          <w:i/>
          <w:sz w:val="24"/>
        </w:rPr>
        <w:t>namjene</w:t>
      </w:r>
      <w:r w:rsidR="00232690">
        <w:rPr>
          <w:sz w:val="24"/>
        </w:rPr>
        <w:t xml:space="preserve"> odnos</w:t>
      </w:r>
      <w:r w:rsidR="001D36CD">
        <w:rPr>
          <w:sz w:val="24"/>
        </w:rPr>
        <w:t>i</w:t>
      </w:r>
      <w:r w:rsidR="003100FF" w:rsidRPr="00D278CE">
        <w:rPr>
          <w:sz w:val="24"/>
        </w:rPr>
        <w:t xml:space="preserve"> se na:</w:t>
      </w:r>
    </w:p>
    <w:p w:rsidR="003100FF" w:rsidRPr="00DB2606" w:rsidRDefault="003100FF" w:rsidP="002874EF">
      <w:pPr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 w:rsidRPr="00DB2606">
        <w:rPr>
          <w:sz w:val="24"/>
          <w:szCs w:val="24"/>
        </w:rPr>
        <w:t>primjenu sredstva za zaštitu bilja koja udovoljava uvjetima iz članka 3. točka 26. Uredbe (EZ) br. 1107/2009,</w:t>
      </w:r>
    </w:p>
    <w:p w:rsidR="003100FF" w:rsidRPr="00DB2606" w:rsidRDefault="009D77C2" w:rsidP="002874EF">
      <w:pPr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uporabu</w:t>
      </w:r>
      <w:r w:rsidR="003100FF" w:rsidRPr="00DB2606">
        <w:rPr>
          <w:sz w:val="24"/>
          <w:szCs w:val="24"/>
        </w:rPr>
        <w:t xml:space="preserve"> sredstva za zaštitu bilja </w:t>
      </w:r>
      <w:r>
        <w:rPr>
          <w:sz w:val="24"/>
          <w:szCs w:val="24"/>
        </w:rPr>
        <w:t>na bilju ili biljnim proizvodima</w:t>
      </w:r>
      <w:r w:rsidR="003100FF" w:rsidRPr="00DB2606">
        <w:rPr>
          <w:sz w:val="24"/>
          <w:szCs w:val="24"/>
        </w:rPr>
        <w:t xml:space="preserve"> koj</w:t>
      </w:r>
      <w:r>
        <w:rPr>
          <w:sz w:val="24"/>
          <w:szCs w:val="24"/>
        </w:rPr>
        <w:t>i se uzgajaju u Republici Hrvatskoj u manjem opsegu, a obuhvaća sve ostale kulture</w:t>
      </w:r>
      <w:r w:rsidR="003100FF" w:rsidRPr="00DB2606">
        <w:rPr>
          <w:sz w:val="24"/>
          <w:szCs w:val="24"/>
        </w:rPr>
        <w:t xml:space="preserve"> koje nisu navedene </w:t>
      </w:r>
      <w:r w:rsidR="00551442">
        <w:rPr>
          <w:sz w:val="24"/>
          <w:szCs w:val="24"/>
        </w:rPr>
        <w:t>kao</w:t>
      </w:r>
      <w:r w:rsidR="003100FF" w:rsidRPr="00DB2606">
        <w:rPr>
          <w:sz w:val="24"/>
          <w:szCs w:val="24"/>
        </w:rPr>
        <w:t xml:space="preserve"> velik</w:t>
      </w:r>
      <w:r w:rsidR="002930FC">
        <w:rPr>
          <w:sz w:val="24"/>
          <w:szCs w:val="24"/>
        </w:rPr>
        <w:t>e</w:t>
      </w:r>
      <w:r w:rsidR="003100FF" w:rsidRPr="00DB2606">
        <w:rPr>
          <w:sz w:val="24"/>
          <w:szCs w:val="24"/>
        </w:rPr>
        <w:t xml:space="preserve"> kultur</w:t>
      </w:r>
      <w:r w:rsidR="002930FC">
        <w:rPr>
          <w:sz w:val="24"/>
          <w:szCs w:val="24"/>
        </w:rPr>
        <w:t>e</w:t>
      </w:r>
      <w:r>
        <w:rPr>
          <w:sz w:val="24"/>
          <w:szCs w:val="24"/>
        </w:rPr>
        <w:t xml:space="preserve"> u točki 6.2. ovih smjernica</w:t>
      </w:r>
      <w:r w:rsidR="003100FF" w:rsidRPr="00DB2606">
        <w:rPr>
          <w:sz w:val="24"/>
          <w:szCs w:val="24"/>
        </w:rPr>
        <w:t>,</w:t>
      </w:r>
    </w:p>
    <w:p w:rsidR="003100FF" w:rsidRPr="00DB2606" w:rsidRDefault="003100FF" w:rsidP="002874EF">
      <w:pPr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 w:rsidRPr="00DB2606">
        <w:rPr>
          <w:sz w:val="24"/>
          <w:szCs w:val="24"/>
        </w:rPr>
        <w:t>primjen</w:t>
      </w:r>
      <w:r w:rsidR="00232690">
        <w:rPr>
          <w:sz w:val="24"/>
          <w:szCs w:val="24"/>
        </w:rPr>
        <w:t>e</w:t>
      </w:r>
      <w:r w:rsidRPr="00DB2606">
        <w:rPr>
          <w:sz w:val="24"/>
          <w:szCs w:val="24"/>
        </w:rPr>
        <w:t xml:space="preserve"> na luku </w:t>
      </w:r>
      <w:r w:rsidR="00232690">
        <w:rPr>
          <w:sz w:val="24"/>
          <w:szCs w:val="24"/>
        </w:rPr>
        <w:t>(</w:t>
      </w:r>
      <w:proofErr w:type="spellStart"/>
      <w:r w:rsidR="00232690" w:rsidRPr="00232690">
        <w:rPr>
          <w:i/>
          <w:sz w:val="24"/>
          <w:szCs w:val="24"/>
        </w:rPr>
        <w:t>Allium</w:t>
      </w:r>
      <w:proofErr w:type="spellEnd"/>
      <w:r w:rsidR="00232690" w:rsidRPr="00232690">
        <w:rPr>
          <w:i/>
          <w:sz w:val="24"/>
          <w:szCs w:val="24"/>
        </w:rPr>
        <w:t xml:space="preserve"> </w:t>
      </w:r>
      <w:proofErr w:type="spellStart"/>
      <w:r w:rsidR="00232690" w:rsidRPr="00232690">
        <w:rPr>
          <w:i/>
          <w:sz w:val="24"/>
          <w:szCs w:val="24"/>
        </w:rPr>
        <w:t>cepa</w:t>
      </w:r>
      <w:proofErr w:type="spellEnd"/>
      <w:r w:rsidR="00232690" w:rsidRPr="00232690">
        <w:rPr>
          <w:sz w:val="24"/>
          <w:szCs w:val="24"/>
        </w:rPr>
        <w:t xml:space="preserve"> var. </w:t>
      </w:r>
      <w:proofErr w:type="spellStart"/>
      <w:r w:rsidR="00232690" w:rsidRPr="00232690">
        <w:rPr>
          <w:i/>
          <w:sz w:val="24"/>
          <w:szCs w:val="24"/>
        </w:rPr>
        <w:t>cepa</w:t>
      </w:r>
      <w:proofErr w:type="spellEnd"/>
      <w:r w:rsidR="00232690">
        <w:rPr>
          <w:i/>
          <w:sz w:val="24"/>
          <w:szCs w:val="24"/>
        </w:rPr>
        <w:t>)</w:t>
      </w:r>
      <w:r w:rsidR="00232690" w:rsidRPr="00DB2606">
        <w:rPr>
          <w:sz w:val="24"/>
          <w:szCs w:val="24"/>
        </w:rPr>
        <w:t xml:space="preserve"> </w:t>
      </w:r>
      <w:r w:rsidRPr="00DB2606">
        <w:rPr>
          <w:sz w:val="24"/>
          <w:szCs w:val="24"/>
        </w:rPr>
        <w:t xml:space="preserve">i rajčici u zaštićenim prostorima, </w:t>
      </w:r>
    </w:p>
    <w:p w:rsidR="003100FF" w:rsidRDefault="003100FF" w:rsidP="002874EF">
      <w:pPr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 w:rsidRPr="00DB2606">
        <w:rPr>
          <w:sz w:val="24"/>
          <w:szCs w:val="24"/>
        </w:rPr>
        <w:t>primjene sredstva za zaštitu bilja u cilju suzbijanja štetnog organizma koji ne predstavlja značajni štetni organizam</w:t>
      </w:r>
      <w:r w:rsidR="00551442">
        <w:rPr>
          <w:sz w:val="24"/>
          <w:szCs w:val="24"/>
        </w:rPr>
        <w:t xml:space="preserve"> na velikoj</w:t>
      </w:r>
      <w:r w:rsidRPr="00DB2606">
        <w:rPr>
          <w:sz w:val="24"/>
          <w:szCs w:val="24"/>
        </w:rPr>
        <w:t xml:space="preserve"> kultur</w:t>
      </w:r>
      <w:r w:rsidR="00551442">
        <w:rPr>
          <w:sz w:val="24"/>
          <w:szCs w:val="24"/>
        </w:rPr>
        <w:t>i</w:t>
      </w:r>
      <w:r w:rsidR="00551442" w:rsidRPr="00551442">
        <w:rPr>
          <w:sz w:val="24"/>
          <w:szCs w:val="24"/>
        </w:rPr>
        <w:t xml:space="preserve"> </w:t>
      </w:r>
      <w:r w:rsidR="00551442">
        <w:rPr>
          <w:sz w:val="24"/>
          <w:szCs w:val="24"/>
        </w:rPr>
        <w:t>iz točke 6.2. ovih smjernica</w:t>
      </w:r>
      <w:r>
        <w:rPr>
          <w:sz w:val="24"/>
          <w:szCs w:val="24"/>
        </w:rPr>
        <w:t>.</w:t>
      </w:r>
    </w:p>
    <w:p w:rsidR="002874EF" w:rsidRPr="00DB2606" w:rsidRDefault="002874EF" w:rsidP="002874EF">
      <w:pPr>
        <w:spacing w:after="120"/>
        <w:jc w:val="both"/>
        <w:rPr>
          <w:sz w:val="24"/>
          <w:szCs w:val="24"/>
        </w:rPr>
      </w:pPr>
    </w:p>
    <w:p w:rsidR="00232690" w:rsidRDefault="00232690" w:rsidP="00232690">
      <w:pPr>
        <w:pStyle w:val="Naslov3"/>
        <w:numPr>
          <w:ilvl w:val="1"/>
          <w:numId w:val="6"/>
        </w:numPr>
        <w:spacing w:after="200"/>
        <w:ind w:left="714" w:hanging="357"/>
      </w:pPr>
      <w:r>
        <w:t>Velike kulture</w:t>
      </w:r>
    </w:p>
    <w:p w:rsidR="00DB2606" w:rsidRPr="00DB2606" w:rsidRDefault="00213AB3" w:rsidP="002874E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 </w:t>
      </w:r>
      <w:r w:rsidR="00DB2606" w:rsidRPr="00687C4A">
        <w:rPr>
          <w:i/>
          <w:sz w:val="24"/>
          <w:szCs w:val="24"/>
        </w:rPr>
        <w:t>velikim kulturama</w:t>
      </w:r>
      <w:r w:rsidR="00DB2606" w:rsidRPr="00DB2606">
        <w:rPr>
          <w:sz w:val="24"/>
          <w:szCs w:val="24"/>
        </w:rPr>
        <w:t xml:space="preserve"> u Republici Hrvatskoj razumijevaju se: </w:t>
      </w:r>
    </w:p>
    <w:p w:rsidR="00DB2606" w:rsidRPr="00DB2606" w:rsidRDefault="00DB2606" w:rsidP="002874EF">
      <w:pPr>
        <w:numPr>
          <w:ilvl w:val="0"/>
          <w:numId w:val="18"/>
        </w:numPr>
        <w:spacing w:after="120"/>
        <w:jc w:val="both"/>
        <w:rPr>
          <w:sz w:val="24"/>
          <w:szCs w:val="24"/>
        </w:rPr>
      </w:pPr>
      <w:r w:rsidRPr="00DB2606">
        <w:rPr>
          <w:b/>
          <w:sz w:val="24"/>
          <w:szCs w:val="24"/>
        </w:rPr>
        <w:t xml:space="preserve">ječam, kukuruz (izuzev kukuruza </w:t>
      </w:r>
      <w:proofErr w:type="spellStart"/>
      <w:r w:rsidRPr="00DB2606">
        <w:rPr>
          <w:b/>
          <w:sz w:val="24"/>
          <w:szCs w:val="24"/>
        </w:rPr>
        <w:t>šećerca</w:t>
      </w:r>
      <w:proofErr w:type="spellEnd"/>
      <w:r w:rsidRPr="00DB2606">
        <w:rPr>
          <w:b/>
          <w:sz w:val="24"/>
          <w:szCs w:val="24"/>
        </w:rPr>
        <w:t xml:space="preserve">, kukuruza </w:t>
      </w:r>
      <w:proofErr w:type="spellStart"/>
      <w:r w:rsidRPr="00DB2606">
        <w:rPr>
          <w:b/>
          <w:sz w:val="24"/>
          <w:szCs w:val="24"/>
        </w:rPr>
        <w:t>kokičara</w:t>
      </w:r>
      <w:proofErr w:type="spellEnd"/>
      <w:r w:rsidRPr="00DB2606">
        <w:rPr>
          <w:b/>
          <w:sz w:val="24"/>
          <w:szCs w:val="24"/>
        </w:rPr>
        <w:t xml:space="preserve"> i sjemenskog kukuruza), zob, pšenica, krumpir, maslina, vinova loza, jabuke, mandarine, šljive, soja, suncokret, šećerna repa, uljana repica, rajčica, luk </w:t>
      </w:r>
      <w:r w:rsidR="00232690">
        <w:rPr>
          <w:b/>
          <w:sz w:val="24"/>
          <w:szCs w:val="24"/>
        </w:rPr>
        <w:t>(</w:t>
      </w:r>
      <w:proofErr w:type="spellStart"/>
      <w:r w:rsidRPr="00DB2606">
        <w:rPr>
          <w:b/>
          <w:i/>
          <w:sz w:val="24"/>
          <w:szCs w:val="24"/>
        </w:rPr>
        <w:t>Allium</w:t>
      </w:r>
      <w:proofErr w:type="spellEnd"/>
      <w:r w:rsidRPr="00DB2606">
        <w:rPr>
          <w:b/>
          <w:i/>
          <w:sz w:val="24"/>
          <w:szCs w:val="24"/>
        </w:rPr>
        <w:t xml:space="preserve"> </w:t>
      </w:r>
      <w:proofErr w:type="spellStart"/>
      <w:r w:rsidRPr="00DB2606">
        <w:rPr>
          <w:b/>
          <w:i/>
          <w:sz w:val="24"/>
          <w:szCs w:val="24"/>
        </w:rPr>
        <w:t>cepa</w:t>
      </w:r>
      <w:proofErr w:type="spellEnd"/>
      <w:r w:rsidRPr="00DB2606">
        <w:rPr>
          <w:b/>
          <w:sz w:val="24"/>
          <w:szCs w:val="24"/>
        </w:rPr>
        <w:t xml:space="preserve"> var. </w:t>
      </w:r>
      <w:proofErr w:type="spellStart"/>
      <w:r w:rsidRPr="00DB2606">
        <w:rPr>
          <w:b/>
          <w:i/>
          <w:sz w:val="24"/>
          <w:szCs w:val="24"/>
        </w:rPr>
        <w:t>cepa</w:t>
      </w:r>
      <w:proofErr w:type="spellEnd"/>
      <w:r w:rsidR="00232690">
        <w:rPr>
          <w:b/>
          <w:i/>
          <w:sz w:val="24"/>
          <w:szCs w:val="24"/>
        </w:rPr>
        <w:t>)</w:t>
      </w:r>
      <w:r w:rsidRPr="00DB2606">
        <w:rPr>
          <w:sz w:val="24"/>
          <w:szCs w:val="24"/>
        </w:rPr>
        <w:t>.</w:t>
      </w:r>
    </w:p>
    <w:p w:rsidR="00BA4BE0" w:rsidRDefault="00BA4BE0" w:rsidP="002874EF">
      <w:pPr>
        <w:spacing w:after="120"/>
        <w:jc w:val="both"/>
        <w:rPr>
          <w:sz w:val="24"/>
          <w:szCs w:val="24"/>
        </w:rPr>
      </w:pPr>
    </w:p>
    <w:p w:rsidR="00A36FC4" w:rsidRPr="0079777C" w:rsidRDefault="00A36FC4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 w:rsidRPr="0079777C">
        <w:br w:type="page"/>
      </w:r>
    </w:p>
    <w:p w:rsidR="00904CFB" w:rsidRPr="0079777C" w:rsidRDefault="00904CFB" w:rsidP="00C301B4">
      <w:pPr>
        <w:pStyle w:val="Naslov"/>
        <w:pBdr>
          <w:bottom w:val="none" w:sz="0" w:space="0" w:color="auto"/>
        </w:pBdr>
        <w:spacing w:after="240"/>
        <w:contextualSpacing w:val="0"/>
        <w:jc w:val="center"/>
        <w:rPr>
          <w:sz w:val="32"/>
          <w:szCs w:val="32"/>
        </w:rPr>
      </w:pPr>
      <w:r w:rsidRPr="0079777C">
        <w:rPr>
          <w:sz w:val="32"/>
          <w:szCs w:val="32"/>
        </w:rPr>
        <w:lastRenderedPageBreak/>
        <w:t>DODATAK 1</w:t>
      </w:r>
    </w:p>
    <w:p w:rsidR="007C16BF" w:rsidRPr="0079777C" w:rsidRDefault="00FA37D2" w:rsidP="00D94BE9">
      <w:pPr>
        <w:pStyle w:val="Naslov1"/>
        <w:pBdr>
          <w:bottom w:val="single" w:sz="4" w:space="1" w:color="auto"/>
        </w:pBdr>
        <w:spacing w:before="240" w:after="120"/>
        <w:jc w:val="both"/>
      </w:pPr>
      <w:r w:rsidRPr="0079777C">
        <w:t>Potrebni p</w:t>
      </w:r>
      <w:r w:rsidR="007C16BF" w:rsidRPr="0079777C">
        <w:t>odaci za usporedn</w:t>
      </w:r>
      <w:r w:rsidR="006C7188" w:rsidRPr="0079777C">
        <w:t>u</w:t>
      </w:r>
      <w:r w:rsidR="007C16BF" w:rsidRPr="0079777C">
        <w:t xml:space="preserve"> procjen</w:t>
      </w:r>
      <w:r w:rsidR="006C7188" w:rsidRPr="0079777C">
        <w:t>u</w:t>
      </w:r>
      <w:r w:rsidR="001D1C93">
        <w:t xml:space="preserve"> sredst</w:t>
      </w:r>
      <w:r w:rsidR="007C16BF" w:rsidRPr="0079777C">
        <w:t>va za zaštitu bilja koj</w:t>
      </w:r>
      <w:r w:rsidR="001D1C93">
        <w:t>e</w:t>
      </w:r>
      <w:r w:rsidR="007C16BF" w:rsidRPr="0079777C">
        <w:t xml:space="preserve"> sadrž</w:t>
      </w:r>
      <w:r w:rsidR="001D1C93">
        <w:t>i</w:t>
      </w:r>
      <w:r w:rsidR="007C16BF" w:rsidRPr="0079777C">
        <w:t xml:space="preserve"> kandidata za zamjenu</w:t>
      </w:r>
      <w:r w:rsidR="00CF4667" w:rsidRPr="0079777C">
        <w:t xml:space="preserve"> prema članku 50. Uredbe (EZ) </w:t>
      </w:r>
      <w:r w:rsidR="00026868" w:rsidRPr="0079777C">
        <w:t xml:space="preserve">br. </w:t>
      </w:r>
      <w:r w:rsidR="00CF4667" w:rsidRPr="0079777C">
        <w:t>1107/2009</w:t>
      </w:r>
    </w:p>
    <w:p w:rsidR="00F84D10" w:rsidRPr="0079777C" w:rsidRDefault="00F84D10" w:rsidP="002A1105">
      <w:pPr>
        <w:pStyle w:val="Naslov4"/>
        <w:spacing w:before="360"/>
      </w:pPr>
      <w:r w:rsidRPr="0079777C">
        <w:t>Osnovni podaci</w:t>
      </w:r>
      <w:r w:rsidR="00867B43" w:rsidRPr="0079777C">
        <w:t xml:space="preserve"> o sredstvu za zaštitu bilja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76"/>
        <w:gridCol w:w="6804"/>
      </w:tblGrid>
      <w:tr w:rsidR="001C3020" w:rsidRPr="0079777C" w:rsidTr="002A1105">
        <w:trPr>
          <w:trHeight w:val="2154"/>
        </w:trPr>
        <w:tc>
          <w:tcPr>
            <w:tcW w:w="2376" w:type="dxa"/>
            <w:shd w:val="clear" w:color="auto" w:fill="F2F2F2" w:themeFill="background1" w:themeFillShade="F2"/>
          </w:tcPr>
          <w:p w:rsidR="001C3020" w:rsidRPr="0079777C" w:rsidRDefault="001C3020" w:rsidP="002C15A6">
            <w:pPr>
              <w:spacing w:before="120"/>
              <w:rPr>
                <w:lang w:val="hr-HR"/>
              </w:rPr>
            </w:pPr>
            <w:r w:rsidRPr="0079777C">
              <w:rPr>
                <w:lang w:val="hr-HR"/>
              </w:rPr>
              <w:t>Sredstvo za zaštitu bilja</w:t>
            </w:r>
          </w:p>
        </w:tc>
        <w:tc>
          <w:tcPr>
            <w:tcW w:w="6804" w:type="dxa"/>
          </w:tcPr>
          <w:p w:rsidR="001C3020" w:rsidRPr="0079777C" w:rsidRDefault="00545555" w:rsidP="002C15A6">
            <w:pPr>
              <w:spacing w:before="120"/>
              <w:rPr>
                <w:lang w:val="hr-HR"/>
              </w:rPr>
            </w:pPr>
            <w:sdt>
              <w:sdtPr>
                <w:id w:val="90208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11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C3020" w:rsidRPr="0079777C">
              <w:rPr>
                <w:lang w:val="hr-HR"/>
              </w:rPr>
              <w:t xml:space="preserve">  Novo sredstvo za zaštitu bilja</w:t>
            </w:r>
          </w:p>
          <w:p w:rsidR="001C3020" w:rsidRPr="0079777C" w:rsidRDefault="00545555" w:rsidP="002A1105">
            <w:pPr>
              <w:spacing w:before="240"/>
              <w:ind w:left="318" w:hanging="318"/>
              <w:rPr>
                <w:lang w:val="hr-HR"/>
              </w:rPr>
            </w:pPr>
            <w:sdt>
              <w:sdtPr>
                <w:id w:val="-309335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3020" w:rsidRPr="0079777C">
                  <w:rPr>
                    <w:rFonts w:ascii="MS Gothic" w:eastAsia="MS Gothic" w:hAnsi="MS Gothic"/>
                    <w:lang w:val="hr-HR"/>
                  </w:rPr>
                  <w:t>☐</w:t>
                </w:r>
              </w:sdtContent>
            </w:sdt>
            <w:r w:rsidR="001C3020" w:rsidRPr="0079777C">
              <w:rPr>
                <w:lang w:val="hr-HR"/>
              </w:rPr>
              <w:t xml:space="preserve">  Registrirano temeljem Zakona o provedbi Uredbe (EZ) br. 1107/2009 o stavljanju na tržište sredstava za zaštitu bilja </w:t>
            </w:r>
            <w:r w:rsidR="001C3020">
              <w:rPr>
                <w:lang w:val="hr-HR"/>
              </w:rPr>
              <w:t>(NN 80/13)</w:t>
            </w:r>
          </w:p>
          <w:p w:rsidR="001C3020" w:rsidRDefault="00545555" w:rsidP="002A1105">
            <w:pPr>
              <w:spacing w:before="240"/>
              <w:rPr>
                <w:lang w:val="hr-HR"/>
              </w:rPr>
            </w:pPr>
            <w:sdt>
              <w:sdtPr>
                <w:id w:val="836972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30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C3020" w:rsidRPr="0079777C">
              <w:rPr>
                <w:lang w:val="hr-HR"/>
              </w:rPr>
              <w:t xml:space="preserve"> </w:t>
            </w:r>
            <w:r w:rsidR="008A63CE">
              <w:rPr>
                <w:lang w:val="hr-HR"/>
              </w:rPr>
              <w:t xml:space="preserve"> </w:t>
            </w:r>
            <w:r w:rsidR="001C3020" w:rsidRPr="0079777C">
              <w:rPr>
                <w:lang w:val="hr-HR"/>
              </w:rPr>
              <w:t>Registrirano temeljem Zakona o sredstvima za zaštitu bilja</w:t>
            </w:r>
            <w:r w:rsidR="001C3020">
              <w:rPr>
                <w:lang w:val="hr-HR"/>
              </w:rPr>
              <w:t xml:space="preserve"> (NN 70/05)</w:t>
            </w:r>
          </w:p>
          <w:p w:rsidR="001C3020" w:rsidRPr="0079777C" w:rsidRDefault="00545555" w:rsidP="002A1105">
            <w:pPr>
              <w:spacing w:before="240"/>
              <w:rPr>
                <w:lang w:val="hr-HR"/>
              </w:rPr>
            </w:pPr>
            <w:sdt>
              <w:sdtPr>
                <w:id w:val="-799305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30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C3020">
              <w:t xml:space="preserve"> </w:t>
            </w:r>
            <w:r w:rsidR="008A63CE">
              <w:t xml:space="preserve"> </w:t>
            </w:r>
            <w:r w:rsidR="001C3020" w:rsidRPr="0079777C">
              <w:rPr>
                <w:lang w:val="hr-HR"/>
              </w:rPr>
              <w:t>Registrirano temeljem</w:t>
            </w:r>
            <w:r w:rsidR="001C3020">
              <w:rPr>
                <w:lang w:val="hr-HR"/>
              </w:rPr>
              <w:t xml:space="preserve"> Zakona o zaštiti bilja (NN 10/94)</w:t>
            </w:r>
          </w:p>
        </w:tc>
      </w:tr>
      <w:tr w:rsidR="001C3020" w:rsidRPr="0079777C" w:rsidTr="0087100B">
        <w:tc>
          <w:tcPr>
            <w:tcW w:w="2376" w:type="dxa"/>
            <w:shd w:val="clear" w:color="auto" w:fill="F2F2F2" w:themeFill="background1" w:themeFillShade="F2"/>
          </w:tcPr>
          <w:p w:rsidR="001C3020" w:rsidRPr="0079777C" w:rsidRDefault="001C3020" w:rsidP="002C15A6">
            <w:pPr>
              <w:spacing w:before="120"/>
              <w:rPr>
                <w:lang w:val="hr-HR"/>
              </w:rPr>
            </w:pPr>
            <w:r w:rsidRPr="0079777C">
              <w:rPr>
                <w:lang w:val="hr-HR"/>
              </w:rPr>
              <w:t>Aktivne tvari i njihova koncentracija</w:t>
            </w:r>
          </w:p>
        </w:tc>
        <w:tc>
          <w:tcPr>
            <w:tcW w:w="6804" w:type="dxa"/>
          </w:tcPr>
          <w:p w:rsidR="001C3020" w:rsidRPr="0079777C" w:rsidRDefault="001C3020" w:rsidP="002C15A6">
            <w:pPr>
              <w:spacing w:before="120"/>
              <w:rPr>
                <w:lang w:val="hr-HR"/>
              </w:rPr>
            </w:pPr>
            <w:r w:rsidRPr="0079777C">
              <w:rPr>
                <w:lang w:val="hr-HR"/>
              </w:rPr>
              <w:t>1. ...</w:t>
            </w:r>
          </w:p>
          <w:p w:rsidR="001C3020" w:rsidRPr="0079777C" w:rsidRDefault="001C3020" w:rsidP="008C2575">
            <w:pPr>
              <w:rPr>
                <w:lang w:val="hr-HR"/>
              </w:rPr>
            </w:pPr>
            <w:r w:rsidRPr="0079777C">
              <w:rPr>
                <w:lang w:val="hr-HR"/>
              </w:rPr>
              <w:t>2. ...</w:t>
            </w:r>
          </w:p>
        </w:tc>
      </w:tr>
      <w:tr w:rsidR="001C3020" w:rsidRPr="0079777C" w:rsidTr="0087100B">
        <w:tc>
          <w:tcPr>
            <w:tcW w:w="2376" w:type="dxa"/>
            <w:shd w:val="clear" w:color="auto" w:fill="F2F2F2" w:themeFill="background1" w:themeFillShade="F2"/>
          </w:tcPr>
          <w:p w:rsidR="001C3020" w:rsidRPr="0079777C" w:rsidRDefault="001C3020" w:rsidP="002C15A6">
            <w:pPr>
              <w:spacing w:before="120"/>
              <w:rPr>
                <w:lang w:val="hr-HR"/>
              </w:rPr>
            </w:pPr>
            <w:r w:rsidRPr="0079777C">
              <w:rPr>
                <w:lang w:val="hr-HR"/>
              </w:rPr>
              <w:t>Kandidat(i) za zamjenu</w:t>
            </w:r>
          </w:p>
        </w:tc>
        <w:tc>
          <w:tcPr>
            <w:tcW w:w="6804" w:type="dxa"/>
          </w:tcPr>
          <w:p w:rsidR="001C3020" w:rsidRPr="0079777C" w:rsidRDefault="001C3020" w:rsidP="002C15A6">
            <w:pPr>
              <w:spacing w:before="120"/>
              <w:rPr>
                <w:lang w:val="hr-HR"/>
              </w:rPr>
            </w:pPr>
            <w:r w:rsidRPr="0079777C">
              <w:rPr>
                <w:lang w:val="hr-HR"/>
              </w:rPr>
              <w:t>1. ...</w:t>
            </w:r>
          </w:p>
          <w:p w:rsidR="001C3020" w:rsidRPr="0079777C" w:rsidRDefault="001C3020" w:rsidP="008C2575">
            <w:pPr>
              <w:rPr>
                <w:lang w:val="hr-HR"/>
              </w:rPr>
            </w:pPr>
            <w:r w:rsidRPr="0079777C">
              <w:rPr>
                <w:lang w:val="hr-HR"/>
              </w:rPr>
              <w:t>2. ...</w:t>
            </w:r>
          </w:p>
        </w:tc>
      </w:tr>
      <w:tr w:rsidR="001C3020" w:rsidRPr="0079777C" w:rsidTr="002A1105">
        <w:trPr>
          <w:trHeight w:val="6108"/>
        </w:trPr>
        <w:tc>
          <w:tcPr>
            <w:tcW w:w="2376" w:type="dxa"/>
            <w:shd w:val="clear" w:color="auto" w:fill="F2F2F2" w:themeFill="background1" w:themeFillShade="F2"/>
          </w:tcPr>
          <w:p w:rsidR="001C3020" w:rsidRPr="0079777C" w:rsidRDefault="001C3020" w:rsidP="002C15A6">
            <w:pPr>
              <w:spacing w:before="120"/>
              <w:rPr>
                <w:lang w:val="hr-HR"/>
              </w:rPr>
            </w:pPr>
            <w:r w:rsidRPr="0079777C">
              <w:rPr>
                <w:lang w:val="hr-HR"/>
              </w:rPr>
              <w:t xml:space="preserve">Razlozi za </w:t>
            </w:r>
            <w:r w:rsidR="0087100B" w:rsidRPr="0087100B">
              <w:rPr>
                <w:lang w:val="hr-HR"/>
              </w:rPr>
              <w:t xml:space="preserve">uvrštenje </w:t>
            </w:r>
            <w:r w:rsidRPr="0079777C">
              <w:rPr>
                <w:lang w:val="hr-HR"/>
              </w:rPr>
              <w:t xml:space="preserve">aktivne tvari </w:t>
            </w:r>
            <w:r w:rsidR="0087100B">
              <w:rPr>
                <w:lang w:val="hr-HR"/>
              </w:rPr>
              <w:t>na popis</w:t>
            </w:r>
            <w:r w:rsidR="0087100B" w:rsidRPr="0079777C">
              <w:rPr>
                <w:lang w:val="hr-HR"/>
              </w:rPr>
              <w:t xml:space="preserve"> </w:t>
            </w:r>
            <w:r w:rsidRPr="0079777C">
              <w:rPr>
                <w:lang w:val="hr-HR"/>
              </w:rPr>
              <w:t>kandidata za zamjenu</w:t>
            </w:r>
            <w:r w:rsidR="0087100B">
              <w:rPr>
                <w:lang w:val="hr-HR"/>
              </w:rPr>
              <w:t xml:space="preserve"> (Prilog Provedbene</w:t>
            </w:r>
            <w:r w:rsidR="0087100B" w:rsidRPr="0087100B">
              <w:rPr>
                <w:lang w:val="hr-HR"/>
              </w:rPr>
              <w:t xml:space="preserve"> uredb</w:t>
            </w:r>
            <w:r w:rsidR="0087100B">
              <w:rPr>
                <w:lang w:val="hr-HR"/>
              </w:rPr>
              <w:t>e</w:t>
            </w:r>
            <w:r w:rsidR="0087100B" w:rsidRPr="0087100B">
              <w:rPr>
                <w:lang w:val="hr-HR"/>
              </w:rPr>
              <w:t xml:space="preserve"> Komisije (EU) 2015/408</w:t>
            </w:r>
            <w:r w:rsidR="0087100B">
              <w:rPr>
                <w:lang w:val="hr-HR"/>
              </w:rPr>
              <w:t>)</w:t>
            </w:r>
          </w:p>
        </w:tc>
        <w:tc>
          <w:tcPr>
            <w:tcW w:w="6804" w:type="dxa"/>
          </w:tcPr>
          <w:p w:rsidR="003F3034" w:rsidRPr="003F3034" w:rsidRDefault="00545555" w:rsidP="002C15A6">
            <w:pPr>
              <w:spacing w:before="120"/>
              <w:rPr>
                <w:lang w:val="hr-HR"/>
              </w:rPr>
            </w:pPr>
            <w:sdt>
              <w:sdtPr>
                <w:id w:val="755645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30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F3034" w:rsidRPr="003F3034">
              <w:rPr>
                <w:lang w:val="hr-HR"/>
              </w:rPr>
              <w:t xml:space="preserve"> ADI, </w:t>
            </w:r>
            <w:proofErr w:type="spellStart"/>
            <w:r w:rsidR="003F3034" w:rsidRPr="003F3034">
              <w:rPr>
                <w:lang w:val="hr-HR"/>
              </w:rPr>
              <w:t>ARfD</w:t>
            </w:r>
            <w:proofErr w:type="spellEnd"/>
            <w:r w:rsidR="003F3034" w:rsidRPr="003F3034">
              <w:rPr>
                <w:lang w:val="hr-HR"/>
              </w:rPr>
              <w:t xml:space="preserve"> ili AOEL znatno niži od onih većine odobrenih tvari u okviru sk</w:t>
            </w:r>
            <w:r w:rsidR="00D13C1E">
              <w:rPr>
                <w:lang w:val="hr-HR"/>
              </w:rPr>
              <w:t>upina kategorija tvari/uporaba</w:t>
            </w:r>
          </w:p>
          <w:p w:rsidR="001C3020" w:rsidRDefault="00545555" w:rsidP="0001053D">
            <w:pPr>
              <w:spacing w:before="240"/>
              <w:rPr>
                <w:lang w:val="hr-HR"/>
              </w:rPr>
            </w:pPr>
            <w:sdt>
              <w:sdtPr>
                <w:id w:val="989364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30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F3034" w:rsidRPr="003F3034">
              <w:rPr>
                <w:lang w:val="hr-HR"/>
              </w:rPr>
              <w:t xml:space="preserve"> ispunjava dva mjeril</w:t>
            </w:r>
            <w:r w:rsidR="00D13C1E">
              <w:rPr>
                <w:lang w:val="hr-HR"/>
              </w:rPr>
              <w:t>a za klasifikaciju kao PBT tvar</w:t>
            </w:r>
          </w:p>
          <w:p w:rsidR="003F3034" w:rsidRPr="003F3034" w:rsidRDefault="00545555" w:rsidP="0001053D">
            <w:pPr>
              <w:spacing w:before="240"/>
              <w:rPr>
                <w:lang w:val="hr-HR"/>
              </w:rPr>
            </w:pPr>
            <w:sdt>
              <w:sdtPr>
                <w:id w:val="1965845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30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F3034" w:rsidRPr="003F3034">
              <w:rPr>
                <w:lang w:val="hr-HR"/>
              </w:rPr>
              <w:t xml:space="preserve"> razlog za zabrinutost u vezi s vrstom kritičnih učinaka (evolutivna </w:t>
            </w:r>
            <w:proofErr w:type="spellStart"/>
            <w:r w:rsidR="003F3034" w:rsidRPr="003F3034">
              <w:rPr>
                <w:lang w:val="hr-HR"/>
              </w:rPr>
              <w:t>neurotoksičnost</w:t>
            </w:r>
            <w:proofErr w:type="spellEnd"/>
            <w:r w:rsidR="003F3034" w:rsidRPr="003F3034">
              <w:rPr>
                <w:lang w:val="hr-HR"/>
              </w:rPr>
              <w:t xml:space="preserve"> ili </w:t>
            </w:r>
            <w:proofErr w:type="spellStart"/>
            <w:r w:rsidR="003F3034" w:rsidRPr="003F3034">
              <w:rPr>
                <w:lang w:val="hr-HR"/>
              </w:rPr>
              <w:t>imunotoksični</w:t>
            </w:r>
            <w:proofErr w:type="spellEnd"/>
            <w:r w:rsidR="003F3034" w:rsidRPr="003F3034">
              <w:rPr>
                <w:lang w:val="hr-HR"/>
              </w:rPr>
              <w:t xml:space="preserve"> učinci) koji u kombinaciji s obrascima uporabe/izlaganja dovode do situacija k</w:t>
            </w:r>
            <w:r w:rsidR="00D13C1E">
              <w:rPr>
                <w:lang w:val="hr-HR"/>
              </w:rPr>
              <w:t>oje bi ipak mogle zabrinjavati</w:t>
            </w:r>
          </w:p>
          <w:p w:rsidR="003F3034" w:rsidRPr="003F3034" w:rsidRDefault="00545555" w:rsidP="0001053D">
            <w:pPr>
              <w:spacing w:before="240"/>
              <w:rPr>
                <w:lang w:val="hr-HR"/>
              </w:rPr>
            </w:pPr>
            <w:sdt>
              <w:sdtPr>
                <w:id w:val="626204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30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F3034" w:rsidRPr="003F3034">
              <w:rPr>
                <w:lang w:val="hr-HR"/>
              </w:rPr>
              <w:t xml:space="preserve"> sadrži z</w:t>
            </w:r>
            <w:r w:rsidR="00D13C1E">
              <w:rPr>
                <w:lang w:val="hr-HR"/>
              </w:rPr>
              <w:t xml:space="preserve">natan udjel neaktivnih </w:t>
            </w:r>
            <w:proofErr w:type="spellStart"/>
            <w:r w:rsidR="00D13C1E">
              <w:rPr>
                <w:lang w:val="hr-HR"/>
              </w:rPr>
              <w:t>izomera</w:t>
            </w:r>
            <w:proofErr w:type="spellEnd"/>
          </w:p>
          <w:p w:rsidR="003F3034" w:rsidRPr="003F3034" w:rsidRDefault="00545555" w:rsidP="0001053D">
            <w:pPr>
              <w:spacing w:before="240"/>
              <w:rPr>
                <w:lang w:val="hr-HR"/>
              </w:rPr>
            </w:pPr>
            <w:sdt>
              <w:sdtPr>
                <w:id w:val="1225411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30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F3034" w:rsidRPr="003F3034">
              <w:rPr>
                <w:lang w:val="hr-HR"/>
              </w:rPr>
              <w:t xml:space="preserve"> klasificiran</w:t>
            </w:r>
            <w:r w:rsidR="00D13C1E">
              <w:rPr>
                <w:lang w:val="hr-HR"/>
              </w:rPr>
              <w:t>o</w:t>
            </w:r>
            <w:r w:rsidR="003F3034" w:rsidRPr="003F3034">
              <w:rPr>
                <w:lang w:val="hr-HR"/>
              </w:rPr>
              <w:t xml:space="preserve"> ili se mora klasificirati prema odredbama Uredbe (EZ) br. 1272/2008 kao karcinogena kategorije 1A ili 1B, ako tvar nije isključena prema mjerilima utvrđenim u točki 3.6.3. </w:t>
            </w:r>
          </w:p>
          <w:p w:rsidR="003F3034" w:rsidRPr="003F3034" w:rsidRDefault="00545555" w:rsidP="0001053D">
            <w:pPr>
              <w:spacing w:before="240"/>
              <w:rPr>
                <w:lang w:val="hr-HR"/>
              </w:rPr>
            </w:pPr>
            <w:sdt>
              <w:sdtPr>
                <w:id w:val="-1961176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30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F3034" w:rsidRPr="003F3034">
              <w:rPr>
                <w:lang w:val="hr-HR"/>
              </w:rPr>
              <w:t xml:space="preserve"> klasificiran</w:t>
            </w:r>
            <w:r w:rsidR="00D13C1E">
              <w:rPr>
                <w:lang w:val="hr-HR"/>
              </w:rPr>
              <w:t>o</w:t>
            </w:r>
            <w:r w:rsidR="003F3034" w:rsidRPr="003F3034">
              <w:rPr>
                <w:lang w:val="hr-HR"/>
              </w:rPr>
              <w:t xml:space="preserve"> ili se mora klasificirati prema odredbama Uredbe (EZ) br. 1272/2008 kao reproduktivno toksična kategorije 1A ili 1B, ako tvar nije isključena prema mjerilima utvrđenim u točki 3.6.4. </w:t>
            </w:r>
          </w:p>
          <w:p w:rsidR="003F3034" w:rsidRPr="0087100B" w:rsidRDefault="00545555" w:rsidP="0001053D">
            <w:pPr>
              <w:spacing w:before="240"/>
            </w:pPr>
            <w:sdt>
              <w:sdtPr>
                <w:id w:val="-120456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303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F3034" w:rsidRPr="003F3034">
              <w:rPr>
                <w:lang w:val="hr-HR"/>
              </w:rPr>
              <w:t xml:space="preserve"> endokrino štetna svojstva koja mogu imati štetne učinke na ljude, ako tvar nije isključena prema mjerilima utvrđenim u točki 3.6.5.</w:t>
            </w:r>
          </w:p>
        </w:tc>
      </w:tr>
    </w:tbl>
    <w:p w:rsidR="0001053D" w:rsidRDefault="0001053D" w:rsidP="00D94BE9">
      <w:pPr>
        <w:pStyle w:val="Naslov4"/>
        <w:spacing w:before="120"/>
      </w:pPr>
    </w:p>
    <w:p w:rsidR="0001053D" w:rsidRDefault="0001053D" w:rsidP="0001053D">
      <w:pPr>
        <w:rPr>
          <w:rFonts w:asciiTheme="majorHAnsi" w:eastAsiaTheme="majorEastAsia" w:hAnsiTheme="majorHAnsi" w:cstheme="majorBidi"/>
          <w:color w:val="4F81BD" w:themeColor="accent1"/>
        </w:rPr>
      </w:pPr>
      <w:r>
        <w:br w:type="page"/>
      </w:r>
    </w:p>
    <w:p w:rsidR="002469FF" w:rsidRPr="0079777C" w:rsidRDefault="002469FF" w:rsidP="00D94BE9">
      <w:pPr>
        <w:pStyle w:val="Naslov4"/>
        <w:spacing w:before="120"/>
      </w:pPr>
      <w:r w:rsidRPr="0079777C">
        <w:lastRenderedPageBreak/>
        <w:t>Podaci o zahtjevu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920"/>
        <w:gridCol w:w="3260"/>
      </w:tblGrid>
      <w:tr w:rsidR="00471134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7F6843" w:rsidRDefault="00471134" w:rsidP="007F6843">
            <w:pPr>
              <w:rPr>
                <w:lang w:val="hr-HR"/>
              </w:rPr>
            </w:pPr>
            <w:r w:rsidRPr="0079777C">
              <w:rPr>
                <w:lang w:val="hr-HR"/>
              </w:rPr>
              <w:t xml:space="preserve">Registracija sredstva za zaštitu bilja </w:t>
            </w:r>
            <w:r w:rsidR="007F6843">
              <w:rPr>
                <w:lang w:val="hr-HR"/>
              </w:rPr>
              <w:t>prema članku 33.</w:t>
            </w:r>
            <w:r w:rsidR="007F6843" w:rsidRPr="0079777C">
              <w:rPr>
                <w:lang w:val="hr-HR"/>
              </w:rPr>
              <w:t xml:space="preserve"> Uredbe (EZ) br. 1107/2009 </w:t>
            </w:r>
          </w:p>
          <w:p w:rsidR="00471134" w:rsidRPr="0079777C" w:rsidRDefault="00471134" w:rsidP="007F6843">
            <w:pPr>
              <w:rPr>
                <w:lang w:val="hr-HR"/>
              </w:rPr>
            </w:pPr>
            <w:r w:rsidRPr="0079777C">
              <w:rPr>
                <w:lang w:val="hr-HR"/>
              </w:rPr>
              <w:t xml:space="preserve">(Republika Hrvatska je </w:t>
            </w:r>
            <w:r>
              <w:rPr>
                <w:lang w:val="hr-HR"/>
              </w:rPr>
              <w:t>zonalna</w:t>
            </w:r>
            <w:r w:rsidRPr="0079777C">
              <w:rPr>
                <w:lang w:val="hr-HR"/>
              </w:rPr>
              <w:t xml:space="preserve"> izvjestiteljica </w:t>
            </w:r>
            <w:proofErr w:type="spellStart"/>
            <w:r w:rsidRPr="007F6843">
              <w:rPr>
                <w:b/>
                <w:lang w:val="hr-HR"/>
              </w:rPr>
              <w:t>zRMS</w:t>
            </w:r>
            <w:proofErr w:type="spellEnd"/>
            <w:r w:rsidRPr="0079777C">
              <w:rPr>
                <w:lang w:val="hr-HR"/>
              </w:rPr>
              <w:t>)</w:t>
            </w:r>
            <w:r>
              <w:rPr>
                <w:lang w:val="hr-HR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471134" w:rsidRPr="0079777C" w:rsidRDefault="00545555" w:rsidP="00155494">
            <w:pPr>
              <w:jc w:val="center"/>
              <w:rPr>
                <w:lang w:val="hr-HR"/>
              </w:rPr>
            </w:pPr>
            <w:sdt>
              <w:sdtPr>
                <w:id w:val="-59717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3D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71134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7F6843" w:rsidRDefault="00471134" w:rsidP="007F6843">
            <w:pPr>
              <w:rPr>
                <w:lang w:val="hr-HR"/>
              </w:rPr>
            </w:pPr>
            <w:r w:rsidRPr="0079777C">
              <w:rPr>
                <w:lang w:val="hr-HR"/>
              </w:rPr>
              <w:t xml:space="preserve">Registracija sredstva za zaštitu bilja </w:t>
            </w:r>
            <w:r w:rsidR="007F6843">
              <w:rPr>
                <w:lang w:val="hr-HR"/>
              </w:rPr>
              <w:t>prema članku 33.</w:t>
            </w:r>
            <w:r w:rsidR="007F6843" w:rsidRPr="0079777C">
              <w:rPr>
                <w:lang w:val="hr-HR"/>
              </w:rPr>
              <w:t xml:space="preserve"> Uredbe (EZ) br. 1107/2009 </w:t>
            </w:r>
          </w:p>
          <w:p w:rsidR="00471134" w:rsidRPr="0079777C" w:rsidRDefault="00471134" w:rsidP="007F6843">
            <w:pPr>
              <w:rPr>
                <w:lang w:val="hr-HR"/>
              </w:rPr>
            </w:pPr>
            <w:r w:rsidRPr="0079777C">
              <w:rPr>
                <w:lang w:val="hr-HR"/>
              </w:rPr>
              <w:t xml:space="preserve">(Republika Hrvatska je dotična država </w:t>
            </w:r>
            <w:proofErr w:type="spellStart"/>
            <w:r w:rsidRPr="007F6843">
              <w:rPr>
                <w:b/>
                <w:lang w:val="hr-HR"/>
              </w:rPr>
              <w:t>cMS</w:t>
            </w:r>
            <w:proofErr w:type="spellEnd"/>
            <w:r w:rsidRPr="0079777C">
              <w:rPr>
                <w:lang w:val="hr-HR"/>
              </w:rPr>
              <w:t>)</w:t>
            </w:r>
            <w:r>
              <w:rPr>
                <w:lang w:val="hr-HR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471134" w:rsidRPr="0079777C" w:rsidRDefault="00545555" w:rsidP="00155494">
            <w:pPr>
              <w:jc w:val="center"/>
              <w:rPr>
                <w:lang w:val="hr-HR"/>
              </w:rPr>
            </w:pPr>
            <w:sdt>
              <w:sdtPr>
                <w:id w:val="1557119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3D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93FCE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893FCE" w:rsidRDefault="00893FCE" w:rsidP="00857DC6">
            <w:pPr>
              <w:rPr>
                <w:lang w:val="hr-HR"/>
              </w:rPr>
            </w:pPr>
            <w:r>
              <w:rPr>
                <w:lang w:val="hr-HR"/>
              </w:rPr>
              <w:t>Produljenje registracije</w:t>
            </w:r>
            <w:r w:rsidRPr="0079777C">
              <w:rPr>
                <w:lang w:val="hr-HR"/>
              </w:rPr>
              <w:t xml:space="preserve"> prema članku 43. Uredbe (EZ) br. 1107/2009 </w:t>
            </w:r>
          </w:p>
          <w:p w:rsidR="00893FCE" w:rsidRPr="0079777C" w:rsidRDefault="00893FCE" w:rsidP="00857DC6">
            <w:pPr>
              <w:rPr>
                <w:lang w:val="hr-HR"/>
              </w:rPr>
            </w:pPr>
            <w:r w:rsidRPr="0079777C">
              <w:rPr>
                <w:lang w:val="hr-HR"/>
              </w:rPr>
              <w:t xml:space="preserve">(Republika Hrvatska je </w:t>
            </w:r>
            <w:r>
              <w:rPr>
                <w:lang w:val="hr-HR"/>
              </w:rPr>
              <w:t>zonalna</w:t>
            </w:r>
            <w:r w:rsidRPr="0079777C">
              <w:rPr>
                <w:lang w:val="hr-HR"/>
              </w:rPr>
              <w:t xml:space="preserve"> izvjestiteljica </w:t>
            </w:r>
            <w:proofErr w:type="spellStart"/>
            <w:r w:rsidRPr="00E647CD">
              <w:rPr>
                <w:b/>
                <w:lang w:val="hr-HR"/>
              </w:rPr>
              <w:t>zRMS</w:t>
            </w:r>
            <w:proofErr w:type="spellEnd"/>
            <w:r w:rsidRPr="0079777C">
              <w:rPr>
                <w:lang w:val="hr-HR"/>
              </w:rPr>
              <w:t>)</w:t>
            </w:r>
          </w:p>
        </w:tc>
        <w:tc>
          <w:tcPr>
            <w:tcW w:w="3260" w:type="dxa"/>
            <w:vAlign w:val="center"/>
          </w:tcPr>
          <w:p w:rsidR="00893FCE" w:rsidRPr="0079777C" w:rsidRDefault="00545555" w:rsidP="00155494">
            <w:pPr>
              <w:jc w:val="center"/>
              <w:rPr>
                <w:lang w:val="hr-HR"/>
              </w:rPr>
            </w:pPr>
            <w:sdt>
              <w:sdtPr>
                <w:id w:val="-1935355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3D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93FCE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893FCE" w:rsidRDefault="00893FCE" w:rsidP="00857DC6">
            <w:pPr>
              <w:rPr>
                <w:lang w:val="hr-HR"/>
              </w:rPr>
            </w:pPr>
            <w:r>
              <w:rPr>
                <w:lang w:val="hr-HR"/>
              </w:rPr>
              <w:t>Produljenje registracije</w:t>
            </w:r>
            <w:r w:rsidRPr="0079777C">
              <w:rPr>
                <w:lang w:val="hr-HR"/>
              </w:rPr>
              <w:t xml:space="preserve"> prema članku 43. </w:t>
            </w:r>
          </w:p>
          <w:p w:rsidR="00893FCE" w:rsidRPr="0079777C" w:rsidRDefault="00893FCE" w:rsidP="00857DC6">
            <w:pPr>
              <w:rPr>
                <w:lang w:val="hr-HR"/>
              </w:rPr>
            </w:pPr>
            <w:r w:rsidRPr="0079777C">
              <w:rPr>
                <w:lang w:val="hr-HR"/>
              </w:rPr>
              <w:t xml:space="preserve">(Republika Hrvatska je dotična država </w:t>
            </w:r>
            <w:proofErr w:type="spellStart"/>
            <w:r w:rsidRPr="00630C4A">
              <w:rPr>
                <w:b/>
                <w:lang w:val="hr-HR"/>
              </w:rPr>
              <w:t>cMS</w:t>
            </w:r>
            <w:proofErr w:type="spellEnd"/>
            <w:r w:rsidRPr="0079777C">
              <w:rPr>
                <w:lang w:val="hr-HR"/>
              </w:rPr>
              <w:t>)</w:t>
            </w:r>
          </w:p>
        </w:tc>
        <w:tc>
          <w:tcPr>
            <w:tcW w:w="3260" w:type="dxa"/>
            <w:vAlign w:val="center"/>
          </w:tcPr>
          <w:p w:rsidR="00893FCE" w:rsidRPr="0079777C" w:rsidRDefault="00545555" w:rsidP="00155494">
            <w:pPr>
              <w:jc w:val="center"/>
              <w:rPr>
                <w:lang w:val="hr-HR"/>
              </w:rPr>
            </w:pPr>
            <w:sdt>
              <w:sdtPr>
                <w:id w:val="1371568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FCE" w:rsidRPr="00E22D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93FCE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893FCE" w:rsidRPr="0079777C" w:rsidRDefault="00893FCE" w:rsidP="00857DC6">
            <w:r>
              <w:rPr>
                <w:lang w:val="hr-HR"/>
              </w:rPr>
              <w:t>Uzajamno priznavanje prema članku 40.</w:t>
            </w:r>
            <w:r w:rsidRPr="0079777C">
              <w:rPr>
                <w:lang w:val="hr-HR"/>
              </w:rPr>
              <w:t xml:space="preserve"> Uredbe (EZ) br. 1107/2009</w:t>
            </w:r>
          </w:p>
        </w:tc>
        <w:tc>
          <w:tcPr>
            <w:tcW w:w="3260" w:type="dxa"/>
            <w:vAlign w:val="center"/>
          </w:tcPr>
          <w:p w:rsidR="00893FCE" w:rsidRPr="00E22DFE" w:rsidRDefault="00545555" w:rsidP="00155494">
            <w:pPr>
              <w:jc w:val="center"/>
            </w:pPr>
            <w:sdt>
              <w:sdtPr>
                <w:id w:val="1735113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F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1405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7F6843" w:rsidRDefault="004C1405" w:rsidP="007F6843">
            <w:pPr>
              <w:rPr>
                <w:lang w:val="hr-HR"/>
              </w:rPr>
            </w:pPr>
            <w:r>
              <w:rPr>
                <w:lang w:val="hr-HR"/>
              </w:rPr>
              <w:t>Izmjena registracije</w:t>
            </w:r>
            <w:r w:rsidRPr="0079777C">
              <w:rPr>
                <w:lang w:val="hr-HR"/>
              </w:rPr>
              <w:t xml:space="preserve"> sredstva za zaštitu bilja </w:t>
            </w:r>
            <w:r w:rsidR="007F6843">
              <w:rPr>
                <w:lang w:val="hr-HR"/>
              </w:rPr>
              <w:t>prema članku 33.</w:t>
            </w:r>
            <w:r w:rsidR="007F6843" w:rsidRPr="0079777C">
              <w:rPr>
                <w:lang w:val="hr-HR"/>
              </w:rPr>
              <w:t xml:space="preserve"> Uredbe (EZ) br. 1107/2009 </w:t>
            </w:r>
          </w:p>
          <w:p w:rsidR="004C1405" w:rsidRPr="0079777C" w:rsidRDefault="004C1405" w:rsidP="007F6843">
            <w:pPr>
              <w:rPr>
                <w:lang w:val="hr-HR"/>
              </w:rPr>
            </w:pPr>
            <w:r w:rsidRPr="0079777C">
              <w:rPr>
                <w:lang w:val="hr-HR"/>
              </w:rPr>
              <w:t xml:space="preserve">(Republika Hrvatska je </w:t>
            </w:r>
            <w:r>
              <w:rPr>
                <w:lang w:val="hr-HR"/>
              </w:rPr>
              <w:t>zonalna</w:t>
            </w:r>
            <w:r w:rsidRPr="0079777C">
              <w:rPr>
                <w:lang w:val="hr-HR"/>
              </w:rPr>
              <w:t xml:space="preserve"> izvjestiteljica </w:t>
            </w:r>
            <w:proofErr w:type="spellStart"/>
            <w:r w:rsidRPr="007F6843">
              <w:rPr>
                <w:b/>
                <w:lang w:val="hr-HR"/>
              </w:rPr>
              <w:t>zRMS</w:t>
            </w:r>
            <w:proofErr w:type="spellEnd"/>
            <w:r w:rsidRPr="0079777C">
              <w:rPr>
                <w:lang w:val="hr-HR"/>
              </w:rPr>
              <w:t>)</w:t>
            </w:r>
            <w:r>
              <w:rPr>
                <w:lang w:val="hr-HR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4C1405" w:rsidRPr="0079777C" w:rsidRDefault="00545555" w:rsidP="00155494">
            <w:pPr>
              <w:jc w:val="center"/>
              <w:rPr>
                <w:lang w:val="hr-HR"/>
              </w:rPr>
            </w:pPr>
            <w:sdt>
              <w:sdtPr>
                <w:id w:val="-472524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68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1405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E647CD" w:rsidRDefault="004C1405" w:rsidP="00E647CD">
            <w:pPr>
              <w:rPr>
                <w:lang w:val="hr-HR"/>
              </w:rPr>
            </w:pPr>
            <w:r>
              <w:rPr>
                <w:lang w:val="hr-HR"/>
              </w:rPr>
              <w:t>Izmjena registracije</w:t>
            </w:r>
            <w:r w:rsidRPr="0079777C">
              <w:rPr>
                <w:lang w:val="hr-HR"/>
              </w:rPr>
              <w:t xml:space="preserve"> sredstva za zaštitu bilja </w:t>
            </w:r>
            <w:r w:rsidR="00E647CD">
              <w:rPr>
                <w:lang w:val="hr-HR"/>
              </w:rPr>
              <w:t>prema članku 33.</w:t>
            </w:r>
            <w:r w:rsidR="00E647CD" w:rsidRPr="0079777C">
              <w:rPr>
                <w:lang w:val="hr-HR"/>
              </w:rPr>
              <w:t xml:space="preserve"> Uredbe (EZ) br. 1107/2009 </w:t>
            </w:r>
          </w:p>
          <w:p w:rsidR="004C1405" w:rsidRPr="0079777C" w:rsidRDefault="004C1405" w:rsidP="00E647CD">
            <w:pPr>
              <w:rPr>
                <w:lang w:val="hr-HR"/>
              </w:rPr>
            </w:pPr>
            <w:r w:rsidRPr="0079777C">
              <w:rPr>
                <w:lang w:val="hr-HR"/>
              </w:rPr>
              <w:t xml:space="preserve">(Republika Hrvatska je dotična država </w:t>
            </w:r>
            <w:proofErr w:type="spellStart"/>
            <w:r w:rsidRPr="00E647CD">
              <w:rPr>
                <w:b/>
                <w:lang w:val="hr-HR"/>
              </w:rPr>
              <w:t>cMS</w:t>
            </w:r>
            <w:proofErr w:type="spellEnd"/>
            <w:r w:rsidRPr="0079777C">
              <w:rPr>
                <w:lang w:val="hr-HR"/>
              </w:rPr>
              <w:t>)</w:t>
            </w:r>
            <w:r>
              <w:rPr>
                <w:lang w:val="hr-HR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4C1405" w:rsidRPr="0079777C" w:rsidRDefault="00545555" w:rsidP="00155494">
            <w:pPr>
              <w:jc w:val="center"/>
              <w:rPr>
                <w:lang w:val="hr-HR"/>
              </w:rPr>
            </w:pPr>
            <w:sdt>
              <w:sdtPr>
                <w:id w:val="172841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405" w:rsidRPr="00E22D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15C2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6E15C2" w:rsidRPr="0079777C" w:rsidRDefault="003D6C4C" w:rsidP="007F6843">
            <w:r>
              <w:t>P</w:t>
            </w:r>
            <w:r w:rsidR="004F2175">
              <w:t>roduljenje</w:t>
            </w:r>
            <w:r w:rsidR="004F6C94">
              <w:t xml:space="preserve"> </w:t>
            </w:r>
            <w:r w:rsidR="004F2175">
              <w:t>registracije</w:t>
            </w:r>
            <w:r w:rsidR="004F6C94">
              <w:t xml:space="preserve"> </w:t>
            </w:r>
            <w:r w:rsidR="006E15C2" w:rsidRPr="0079777C">
              <w:rPr>
                <w:lang w:val="hr-HR"/>
              </w:rPr>
              <w:t xml:space="preserve">prema članku </w:t>
            </w:r>
            <w:r w:rsidR="006E15C2">
              <w:rPr>
                <w:lang w:val="hr-HR"/>
              </w:rPr>
              <w:t>80</w:t>
            </w:r>
            <w:r w:rsidR="006E15C2" w:rsidRPr="0079777C">
              <w:rPr>
                <w:lang w:val="hr-HR"/>
              </w:rPr>
              <w:t>.</w:t>
            </w:r>
            <w:r w:rsidR="00E647CD" w:rsidRPr="0079777C">
              <w:rPr>
                <w:lang w:val="hr-HR"/>
              </w:rPr>
              <w:t xml:space="preserve"> Uredbe (EZ) br. 1107/2009</w:t>
            </w:r>
          </w:p>
        </w:tc>
        <w:tc>
          <w:tcPr>
            <w:tcW w:w="3260" w:type="dxa"/>
            <w:vAlign w:val="center"/>
          </w:tcPr>
          <w:p w:rsidR="006E15C2" w:rsidRPr="0079777C" w:rsidRDefault="00545555" w:rsidP="00155494">
            <w:pPr>
              <w:jc w:val="center"/>
            </w:pPr>
            <w:sdt>
              <w:sdtPr>
                <w:id w:val="1013653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557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15C2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6E15C2" w:rsidRPr="0079777C" w:rsidRDefault="006E15C2" w:rsidP="007F6843">
            <w:pPr>
              <w:rPr>
                <w:lang w:val="hr-HR"/>
              </w:rPr>
            </w:pPr>
            <w:r w:rsidRPr="0079777C">
              <w:rPr>
                <w:lang w:val="hr-HR"/>
              </w:rPr>
              <w:t>Proširenje registracije na male namjene prema članku 51.</w:t>
            </w:r>
            <w:r w:rsidR="004F2175" w:rsidRPr="0079777C">
              <w:rPr>
                <w:lang w:val="hr-HR"/>
              </w:rPr>
              <w:t xml:space="preserve"> Uredbe (EZ) br. 1107/2009</w:t>
            </w:r>
          </w:p>
        </w:tc>
        <w:tc>
          <w:tcPr>
            <w:tcW w:w="3260" w:type="dxa"/>
            <w:vAlign w:val="center"/>
          </w:tcPr>
          <w:p w:rsidR="006E15C2" w:rsidRPr="0079777C" w:rsidRDefault="00545555" w:rsidP="00155494">
            <w:pPr>
              <w:jc w:val="center"/>
              <w:rPr>
                <w:lang w:val="hr-HR"/>
              </w:rPr>
            </w:pPr>
            <w:sdt>
              <w:sdtPr>
                <w:id w:val="-1519153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15C2" w:rsidRPr="005138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15C2" w:rsidRPr="0079777C" w:rsidTr="00155494">
        <w:trPr>
          <w:trHeight w:val="964"/>
        </w:trPr>
        <w:tc>
          <w:tcPr>
            <w:tcW w:w="5920" w:type="dxa"/>
            <w:shd w:val="clear" w:color="auto" w:fill="F2F2F2" w:themeFill="background1" w:themeFillShade="F2"/>
            <w:vAlign w:val="center"/>
          </w:tcPr>
          <w:p w:rsidR="00E647CD" w:rsidRDefault="006E15C2" w:rsidP="007F6843">
            <w:pPr>
              <w:rPr>
                <w:lang w:val="hr-HR"/>
              </w:rPr>
            </w:pPr>
            <w:r w:rsidRPr="0079777C">
              <w:rPr>
                <w:lang w:val="hr-HR"/>
              </w:rPr>
              <w:t>Izmjena i dopuna registracije</w:t>
            </w:r>
            <w:r w:rsidR="004F6C94" w:rsidRPr="0079777C">
              <w:rPr>
                <w:lang w:val="hr-HR"/>
              </w:rPr>
              <w:t xml:space="preserve"> </w:t>
            </w:r>
          </w:p>
          <w:p w:rsidR="006E15C2" w:rsidRPr="0079777C" w:rsidRDefault="003652F3" w:rsidP="007F6843">
            <w:pPr>
              <w:rPr>
                <w:lang w:val="hr-HR"/>
              </w:rPr>
            </w:pPr>
            <w:r>
              <w:rPr>
                <w:lang w:val="hr-HR"/>
              </w:rPr>
              <w:t>(npr. izmjena doze, načina primjene…)</w:t>
            </w:r>
          </w:p>
        </w:tc>
        <w:tc>
          <w:tcPr>
            <w:tcW w:w="3260" w:type="dxa"/>
            <w:vAlign w:val="center"/>
          </w:tcPr>
          <w:p w:rsidR="006E15C2" w:rsidRPr="0079777C" w:rsidRDefault="00545555" w:rsidP="00155494">
            <w:pPr>
              <w:jc w:val="center"/>
              <w:rPr>
                <w:lang w:val="hr-HR"/>
              </w:rPr>
            </w:pPr>
            <w:sdt>
              <w:sdtPr>
                <w:id w:val="159975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15C2" w:rsidRPr="005138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F84D10" w:rsidRPr="0079777C" w:rsidRDefault="00867B43" w:rsidP="002A1105">
      <w:pPr>
        <w:pStyle w:val="Naslov4"/>
        <w:spacing w:before="360"/>
      </w:pPr>
      <w:r w:rsidRPr="0079777C">
        <w:t xml:space="preserve">Osnovni podaci </w:t>
      </w:r>
      <w:r w:rsidR="002469FF" w:rsidRPr="0079777C">
        <w:t>za usporednu procjenu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070"/>
        <w:gridCol w:w="3574"/>
      </w:tblGrid>
      <w:tr w:rsidR="00F84D10" w:rsidRPr="0079777C" w:rsidTr="002A1105">
        <w:trPr>
          <w:trHeight w:val="964"/>
        </w:trPr>
        <w:tc>
          <w:tcPr>
            <w:tcW w:w="5070" w:type="dxa"/>
            <w:shd w:val="clear" w:color="auto" w:fill="F2F2F2" w:themeFill="background1" w:themeFillShade="F2"/>
            <w:vAlign w:val="center"/>
          </w:tcPr>
          <w:p w:rsidR="00F84D10" w:rsidRPr="0079777C" w:rsidRDefault="00D97ECA" w:rsidP="002A1105">
            <w:pPr>
              <w:rPr>
                <w:lang w:val="hr-HR"/>
              </w:rPr>
            </w:pPr>
            <w:r>
              <w:rPr>
                <w:lang w:val="hr-HR"/>
              </w:rPr>
              <w:t>P</w:t>
            </w:r>
            <w:r w:rsidR="00F66AC8" w:rsidRPr="0079777C">
              <w:rPr>
                <w:lang w:val="hr-HR"/>
              </w:rPr>
              <w:t xml:space="preserve">ozivate </w:t>
            </w:r>
            <w:r>
              <w:rPr>
                <w:lang w:val="hr-HR"/>
              </w:rPr>
              <w:t xml:space="preserve">li se </w:t>
            </w:r>
            <w:r w:rsidR="00F66AC8" w:rsidRPr="0079777C">
              <w:rPr>
                <w:lang w:val="hr-HR"/>
              </w:rPr>
              <w:t>na članak 50. (3) Uredbe</w:t>
            </w:r>
            <w:r w:rsidR="00001608" w:rsidRPr="0079777C">
              <w:rPr>
                <w:lang w:val="hr-HR"/>
              </w:rPr>
              <w:t xml:space="preserve"> (EZ) </w:t>
            </w:r>
            <w:r w:rsidR="00026868" w:rsidRPr="0079777C">
              <w:rPr>
                <w:lang w:val="hr-HR"/>
              </w:rPr>
              <w:t xml:space="preserve">br. </w:t>
            </w:r>
            <w:r w:rsidR="00001608" w:rsidRPr="0079777C">
              <w:rPr>
                <w:lang w:val="hr-HR"/>
              </w:rPr>
              <w:t>1107/2009</w:t>
            </w:r>
            <w:r w:rsidR="009E4EBE">
              <w:rPr>
                <w:lang w:val="hr-HR"/>
              </w:rPr>
              <w:t xml:space="preserve"> (izuzeće</w:t>
            </w:r>
            <w:r w:rsidR="00F66AC8" w:rsidRPr="0079777C">
              <w:rPr>
                <w:lang w:val="hr-HR"/>
              </w:rPr>
              <w:t xml:space="preserve"> od dostavljanja usporedne procjene zbog stjecanja iskustva)</w:t>
            </w:r>
            <w:r>
              <w:rPr>
                <w:lang w:val="hr-HR"/>
              </w:rPr>
              <w:t>?</w:t>
            </w:r>
          </w:p>
        </w:tc>
        <w:tc>
          <w:tcPr>
            <w:tcW w:w="3574" w:type="dxa"/>
            <w:vAlign w:val="center"/>
          </w:tcPr>
          <w:p w:rsidR="00F84D10" w:rsidRPr="0079777C" w:rsidRDefault="00F66AC8" w:rsidP="002A1105">
            <w:pPr>
              <w:rPr>
                <w:lang w:val="hr-HR"/>
              </w:rPr>
            </w:pPr>
            <w:r w:rsidRPr="0079777C">
              <w:rPr>
                <w:lang w:val="hr-HR"/>
              </w:rPr>
              <w:t>da/ne</w:t>
            </w:r>
            <w:r w:rsidR="00001608" w:rsidRPr="0079777C">
              <w:rPr>
                <w:lang w:val="hr-HR"/>
              </w:rPr>
              <w:t>*</w:t>
            </w:r>
          </w:p>
        </w:tc>
      </w:tr>
      <w:tr w:rsidR="00F84D10" w:rsidRPr="0079777C" w:rsidTr="002A1105">
        <w:trPr>
          <w:trHeight w:val="964"/>
        </w:trPr>
        <w:tc>
          <w:tcPr>
            <w:tcW w:w="5070" w:type="dxa"/>
            <w:shd w:val="clear" w:color="auto" w:fill="F2F2F2" w:themeFill="background1" w:themeFillShade="F2"/>
            <w:vAlign w:val="center"/>
          </w:tcPr>
          <w:p w:rsidR="00F84D10" w:rsidRPr="0079777C" w:rsidRDefault="00F66AC8" w:rsidP="002A1105">
            <w:pPr>
              <w:rPr>
                <w:lang w:val="hr-HR"/>
              </w:rPr>
            </w:pPr>
            <w:r w:rsidRPr="0079777C">
              <w:rPr>
                <w:lang w:val="hr-HR"/>
              </w:rPr>
              <w:t>Objašnjenje za primjenjivost članka 50. (3) Uredbe</w:t>
            </w:r>
            <w:r w:rsidR="00231CE4" w:rsidRPr="0079777C">
              <w:rPr>
                <w:lang w:val="hr-HR"/>
              </w:rPr>
              <w:t xml:space="preserve"> br. 1107/2009</w:t>
            </w:r>
          </w:p>
        </w:tc>
        <w:tc>
          <w:tcPr>
            <w:tcW w:w="3574" w:type="dxa"/>
            <w:vAlign w:val="center"/>
          </w:tcPr>
          <w:p w:rsidR="00F84D10" w:rsidRPr="0079777C" w:rsidRDefault="00F84D10" w:rsidP="002A1105">
            <w:pPr>
              <w:rPr>
                <w:lang w:val="hr-HR"/>
              </w:rPr>
            </w:pPr>
          </w:p>
        </w:tc>
      </w:tr>
      <w:tr w:rsidR="00867B43" w:rsidRPr="0079777C" w:rsidTr="002A1105">
        <w:trPr>
          <w:trHeight w:val="964"/>
        </w:trPr>
        <w:tc>
          <w:tcPr>
            <w:tcW w:w="5070" w:type="dxa"/>
            <w:shd w:val="clear" w:color="auto" w:fill="F2F2F2" w:themeFill="background1" w:themeFillShade="F2"/>
            <w:vAlign w:val="center"/>
          </w:tcPr>
          <w:p w:rsidR="00867B43" w:rsidRPr="0079777C" w:rsidRDefault="00867B43" w:rsidP="002A1105">
            <w:pPr>
              <w:rPr>
                <w:lang w:val="hr-HR"/>
              </w:rPr>
            </w:pPr>
            <w:r w:rsidRPr="0079777C">
              <w:rPr>
                <w:lang w:val="hr-HR"/>
              </w:rPr>
              <w:t xml:space="preserve">Da li su sve primjene/uporabe iz zahtjeva po prirodi male </w:t>
            </w:r>
            <w:r w:rsidR="00D97ECA">
              <w:rPr>
                <w:lang w:val="hr-HR"/>
              </w:rPr>
              <w:t>namjene?</w:t>
            </w:r>
          </w:p>
        </w:tc>
        <w:tc>
          <w:tcPr>
            <w:tcW w:w="3574" w:type="dxa"/>
            <w:vAlign w:val="center"/>
          </w:tcPr>
          <w:p w:rsidR="00867B43" w:rsidRPr="0079777C" w:rsidRDefault="00867B43" w:rsidP="002A1105">
            <w:pPr>
              <w:rPr>
                <w:lang w:val="hr-HR"/>
              </w:rPr>
            </w:pPr>
            <w:r w:rsidRPr="0079777C">
              <w:rPr>
                <w:lang w:val="hr-HR"/>
              </w:rPr>
              <w:t>da/ne*</w:t>
            </w:r>
          </w:p>
        </w:tc>
      </w:tr>
    </w:tbl>
    <w:p w:rsidR="00001608" w:rsidRPr="0079777C" w:rsidRDefault="00001608" w:rsidP="00043831">
      <w:pPr>
        <w:ind w:left="510" w:right="142" w:hanging="510"/>
        <w:rPr>
          <w:sz w:val="20"/>
        </w:rPr>
      </w:pPr>
      <w:r w:rsidRPr="0079777C">
        <w:rPr>
          <w:sz w:val="20"/>
        </w:rPr>
        <w:t xml:space="preserve">*         </w:t>
      </w:r>
      <w:r w:rsidR="008F0EDD" w:rsidRPr="0079777C">
        <w:rPr>
          <w:sz w:val="20"/>
        </w:rPr>
        <w:t>U slučaju potrebe nadležna uprava može tražiti dostavljanje dodatnih podataka.</w:t>
      </w:r>
    </w:p>
    <w:p w:rsidR="00F84D10" w:rsidRPr="0079777C" w:rsidRDefault="00504E70" w:rsidP="00A36FC4">
      <w:pPr>
        <w:pStyle w:val="Naslov4"/>
      </w:pPr>
      <w:r w:rsidRPr="0079777C">
        <w:lastRenderedPageBreak/>
        <w:t>Podaci o primjenama</w:t>
      </w:r>
      <w:r w:rsidR="00F84D10" w:rsidRPr="0079777C">
        <w:t xml:space="preserve"> </w:t>
      </w:r>
      <w:r w:rsidR="00693B14" w:rsidRPr="0079777C">
        <w:t>iz zahtjeva</w:t>
      </w: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61"/>
        <w:gridCol w:w="1217"/>
        <w:gridCol w:w="1269"/>
        <w:gridCol w:w="2003"/>
        <w:gridCol w:w="2171"/>
        <w:gridCol w:w="1667"/>
      </w:tblGrid>
      <w:tr w:rsidR="00BB422C" w:rsidRPr="0079777C" w:rsidTr="00BB422C">
        <w:tc>
          <w:tcPr>
            <w:tcW w:w="5450" w:type="dxa"/>
            <w:gridSpan w:val="4"/>
          </w:tcPr>
          <w:p w:rsidR="00BB422C" w:rsidRPr="0079777C" w:rsidRDefault="00BB422C" w:rsidP="00F74B48">
            <w:pPr>
              <w:spacing w:before="120"/>
              <w:jc w:val="right"/>
              <w:rPr>
                <w:sz w:val="20"/>
                <w:lang w:val="hr-HR"/>
              </w:rPr>
            </w:pPr>
            <w:r w:rsidRPr="0079777C">
              <w:rPr>
                <w:sz w:val="20"/>
                <w:lang w:val="hr-HR"/>
              </w:rPr>
              <w:t>Naziv sredstva za zaštitu bilja:</w:t>
            </w:r>
          </w:p>
          <w:p w:rsidR="00BB422C" w:rsidRPr="0079777C" w:rsidRDefault="00BB422C" w:rsidP="00F74B48">
            <w:pPr>
              <w:spacing w:before="120"/>
              <w:jc w:val="right"/>
              <w:rPr>
                <w:sz w:val="20"/>
                <w:lang w:val="hr-HR"/>
              </w:rPr>
            </w:pPr>
            <w:r w:rsidRPr="0079777C">
              <w:rPr>
                <w:sz w:val="20"/>
                <w:lang w:val="hr-HR"/>
              </w:rPr>
              <w:t xml:space="preserve">Aktivne tvari u sredstvu za zaštitu bilja: </w:t>
            </w:r>
          </w:p>
          <w:p w:rsidR="00BB422C" w:rsidRPr="0079777C" w:rsidRDefault="00BB422C" w:rsidP="00F74B48">
            <w:pPr>
              <w:spacing w:before="120"/>
              <w:jc w:val="right"/>
              <w:rPr>
                <w:sz w:val="20"/>
                <w:lang w:val="hr-HR"/>
              </w:rPr>
            </w:pPr>
            <w:r w:rsidRPr="0079777C">
              <w:rPr>
                <w:sz w:val="20"/>
                <w:lang w:val="hr-HR"/>
              </w:rPr>
              <w:t>Kandidati za zamjenu:</w:t>
            </w:r>
          </w:p>
          <w:p w:rsidR="00BB422C" w:rsidRPr="0079777C" w:rsidRDefault="00BB422C" w:rsidP="00F74B48">
            <w:pPr>
              <w:spacing w:before="120"/>
              <w:jc w:val="right"/>
              <w:rPr>
                <w:sz w:val="20"/>
                <w:lang w:val="hr-HR"/>
              </w:rPr>
            </w:pPr>
            <w:r w:rsidRPr="0079777C">
              <w:rPr>
                <w:sz w:val="20"/>
                <w:lang w:val="hr-HR"/>
              </w:rPr>
              <w:t>Koncentracija aktivne tvari u sredstvu za zaštitu bilja:</w:t>
            </w:r>
          </w:p>
        </w:tc>
        <w:tc>
          <w:tcPr>
            <w:tcW w:w="3838" w:type="dxa"/>
            <w:gridSpan w:val="2"/>
          </w:tcPr>
          <w:p w:rsidR="00BB422C" w:rsidRPr="0079777C" w:rsidRDefault="00BB422C" w:rsidP="00F74B48">
            <w:pPr>
              <w:spacing w:before="120"/>
              <w:rPr>
                <w:sz w:val="20"/>
                <w:lang w:val="hr-HR"/>
              </w:rPr>
            </w:pPr>
          </w:p>
        </w:tc>
      </w:tr>
      <w:tr w:rsidR="00BB422C" w:rsidRPr="0079777C" w:rsidTr="00BB422C">
        <w:tc>
          <w:tcPr>
            <w:tcW w:w="961" w:type="dxa"/>
          </w:tcPr>
          <w:p w:rsidR="00BB422C" w:rsidRPr="0079777C" w:rsidRDefault="00BB422C" w:rsidP="00A841EF">
            <w:pPr>
              <w:rPr>
                <w:sz w:val="20"/>
                <w:lang w:val="hr-HR"/>
              </w:rPr>
            </w:pPr>
            <w:r w:rsidRPr="0079777C">
              <w:rPr>
                <w:sz w:val="20"/>
                <w:lang w:val="hr-HR"/>
              </w:rPr>
              <w:t xml:space="preserve">Kultura* </w:t>
            </w:r>
          </w:p>
        </w:tc>
        <w:tc>
          <w:tcPr>
            <w:tcW w:w="1217" w:type="dxa"/>
          </w:tcPr>
          <w:p w:rsidR="00BB422C" w:rsidRPr="0079777C" w:rsidRDefault="00BB422C" w:rsidP="0084510F">
            <w:pPr>
              <w:rPr>
                <w:sz w:val="20"/>
                <w:lang w:val="hr-HR"/>
              </w:rPr>
            </w:pPr>
            <w:r w:rsidRPr="0079777C">
              <w:rPr>
                <w:sz w:val="20"/>
                <w:lang w:val="hr-HR"/>
              </w:rPr>
              <w:t>Mjesto primjene**</w:t>
            </w:r>
          </w:p>
        </w:tc>
        <w:tc>
          <w:tcPr>
            <w:tcW w:w="1269" w:type="dxa"/>
          </w:tcPr>
          <w:p w:rsidR="00BB422C" w:rsidRPr="0079777C" w:rsidRDefault="00BB422C" w:rsidP="0084510F">
            <w:pPr>
              <w:rPr>
                <w:sz w:val="20"/>
                <w:lang w:val="hr-HR"/>
              </w:rPr>
            </w:pPr>
            <w:r w:rsidRPr="0079777C">
              <w:rPr>
                <w:sz w:val="20"/>
                <w:lang w:val="hr-HR"/>
              </w:rPr>
              <w:t xml:space="preserve">Namjena (fungicid, herbicid, </w:t>
            </w:r>
            <w:proofErr w:type="spellStart"/>
            <w:r w:rsidRPr="0079777C">
              <w:rPr>
                <w:sz w:val="20"/>
                <w:lang w:val="hr-HR"/>
              </w:rPr>
              <w:t>insekticid..</w:t>
            </w:r>
            <w:proofErr w:type="spellEnd"/>
            <w:r w:rsidRPr="0079777C">
              <w:rPr>
                <w:sz w:val="20"/>
                <w:lang w:val="hr-HR"/>
              </w:rPr>
              <w:t>.)</w:t>
            </w:r>
          </w:p>
        </w:tc>
        <w:tc>
          <w:tcPr>
            <w:tcW w:w="2003" w:type="dxa"/>
          </w:tcPr>
          <w:p w:rsidR="00BB422C" w:rsidRPr="00EA3B3F" w:rsidRDefault="00BB422C" w:rsidP="004B553F">
            <w:pPr>
              <w:rPr>
                <w:sz w:val="20"/>
                <w:lang w:val="hr-HR"/>
              </w:rPr>
            </w:pPr>
            <w:r w:rsidRPr="00EA3B3F">
              <w:rPr>
                <w:sz w:val="20"/>
                <w:lang w:val="hr-HR"/>
              </w:rPr>
              <w:t xml:space="preserve">Velika kultura </w:t>
            </w:r>
          </w:p>
        </w:tc>
        <w:tc>
          <w:tcPr>
            <w:tcW w:w="2171" w:type="dxa"/>
          </w:tcPr>
          <w:p w:rsidR="00BB422C" w:rsidRPr="00EA3B3F" w:rsidRDefault="00BB422C" w:rsidP="00A634A8">
            <w:pPr>
              <w:rPr>
                <w:sz w:val="20"/>
                <w:lang w:val="hr-HR"/>
              </w:rPr>
            </w:pPr>
            <w:r w:rsidRPr="00EA3B3F">
              <w:rPr>
                <w:sz w:val="20"/>
                <w:lang w:val="hr-HR"/>
              </w:rPr>
              <w:t>Mala namjena</w:t>
            </w:r>
          </w:p>
        </w:tc>
        <w:tc>
          <w:tcPr>
            <w:tcW w:w="1667" w:type="dxa"/>
          </w:tcPr>
          <w:p w:rsidR="00BB422C" w:rsidRPr="0079777C" w:rsidRDefault="00BB422C" w:rsidP="0084510F">
            <w:pPr>
              <w:rPr>
                <w:sz w:val="20"/>
                <w:lang w:val="hr-HR"/>
              </w:rPr>
            </w:pPr>
            <w:r w:rsidRPr="0079777C">
              <w:rPr>
                <w:sz w:val="20"/>
                <w:lang w:val="hr-HR"/>
              </w:rPr>
              <w:t xml:space="preserve">Napomena </w:t>
            </w:r>
          </w:p>
        </w:tc>
      </w:tr>
      <w:tr w:rsidR="00E205BC" w:rsidRPr="0079777C" w:rsidTr="0052059F">
        <w:tc>
          <w:tcPr>
            <w:tcW w:w="961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1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69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2003" w:type="dxa"/>
            <w:vAlign w:val="center"/>
          </w:tcPr>
          <w:p w:rsidR="00E205BC" w:rsidRPr="0079777C" w:rsidRDefault="00545555" w:rsidP="007C5578">
            <w:pPr>
              <w:jc w:val="center"/>
              <w:rPr>
                <w:sz w:val="20"/>
                <w:lang w:val="hr-HR"/>
              </w:rPr>
            </w:pPr>
            <w:sdt>
              <w:sdtPr>
                <w:id w:val="-1859112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71" w:type="dxa"/>
            <w:vAlign w:val="center"/>
          </w:tcPr>
          <w:p w:rsidR="00E205BC" w:rsidRPr="0079777C" w:rsidRDefault="00545555" w:rsidP="00E205BC">
            <w:pPr>
              <w:jc w:val="center"/>
              <w:rPr>
                <w:sz w:val="20"/>
                <w:lang w:val="hr-HR"/>
              </w:rPr>
            </w:pPr>
            <w:sdt>
              <w:sdtPr>
                <w:id w:val="389846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</w:tcPr>
          <w:p w:rsidR="00E205BC" w:rsidRPr="0079777C" w:rsidRDefault="00E205BC" w:rsidP="00BB422C">
            <w:pPr>
              <w:rPr>
                <w:sz w:val="20"/>
                <w:lang w:val="hr-HR"/>
              </w:rPr>
            </w:pPr>
          </w:p>
        </w:tc>
      </w:tr>
      <w:tr w:rsidR="00E205BC" w:rsidRPr="0079777C" w:rsidTr="0052059F">
        <w:tc>
          <w:tcPr>
            <w:tcW w:w="961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1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69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2003" w:type="dxa"/>
            <w:vAlign w:val="center"/>
          </w:tcPr>
          <w:p w:rsidR="00E205BC" w:rsidRPr="0079777C" w:rsidRDefault="00545555" w:rsidP="007C5578">
            <w:pPr>
              <w:jc w:val="center"/>
              <w:rPr>
                <w:sz w:val="20"/>
                <w:lang w:val="hr-HR"/>
              </w:rPr>
            </w:pPr>
            <w:sdt>
              <w:sdtPr>
                <w:id w:val="471730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71" w:type="dxa"/>
            <w:vAlign w:val="center"/>
          </w:tcPr>
          <w:p w:rsidR="00E205BC" w:rsidRPr="0079777C" w:rsidRDefault="00545555" w:rsidP="00E205BC">
            <w:pPr>
              <w:jc w:val="center"/>
              <w:rPr>
                <w:sz w:val="20"/>
                <w:lang w:val="hr-HR"/>
              </w:rPr>
            </w:pPr>
            <w:sdt>
              <w:sdtPr>
                <w:id w:val="-1113583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</w:tcPr>
          <w:p w:rsidR="00E205BC" w:rsidRPr="0079777C" w:rsidRDefault="00E205BC" w:rsidP="00D50BDD">
            <w:pPr>
              <w:rPr>
                <w:sz w:val="20"/>
                <w:lang w:val="hr-HR"/>
              </w:rPr>
            </w:pPr>
          </w:p>
        </w:tc>
      </w:tr>
      <w:tr w:rsidR="00E205BC" w:rsidRPr="0079777C" w:rsidTr="0052059F">
        <w:tc>
          <w:tcPr>
            <w:tcW w:w="961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1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69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2003" w:type="dxa"/>
            <w:vAlign w:val="center"/>
          </w:tcPr>
          <w:p w:rsidR="00E205BC" w:rsidRPr="0079777C" w:rsidRDefault="00545555" w:rsidP="007C5578">
            <w:pPr>
              <w:jc w:val="center"/>
              <w:rPr>
                <w:sz w:val="20"/>
                <w:lang w:val="hr-HR"/>
              </w:rPr>
            </w:pPr>
            <w:sdt>
              <w:sdtPr>
                <w:id w:val="1526828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71" w:type="dxa"/>
            <w:vAlign w:val="center"/>
          </w:tcPr>
          <w:p w:rsidR="00E205BC" w:rsidRPr="0079777C" w:rsidRDefault="00545555" w:rsidP="00E205BC">
            <w:pPr>
              <w:jc w:val="center"/>
              <w:rPr>
                <w:sz w:val="20"/>
                <w:lang w:val="hr-HR"/>
              </w:rPr>
            </w:pPr>
            <w:sdt>
              <w:sdtPr>
                <w:id w:val="18899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</w:tr>
      <w:tr w:rsidR="00E205BC" w:rsidRPr="0079777C" w:rsidTr="0052059F">
        <w:tc>
          <w:tcPr>
            <w:tcW w:w="961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1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69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2003" w:type="dxa"/>
            <w:vAlign w:val="center"/>
          </w:tcPr>
          <w:p w:rsidR="00E205BC" w:rsidRPr="0079777C" w:rsidRDefault="00545555" w:rsidP="007C5578">
            <w:pPr>
              <w:jc w:val="center"/>
              <w:rPr>
                <w:sz w:val="20"/>
                <w:lang w:val="hr-HR"/>
              </w:rPr>
            </w:pPr>
            <w:sdt>
              <w:sdtPr>
                <w:id w:val="1087804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71" w:type="dxa"/>
            <w:vAlign w:val="center"/>
          </w:tcPr>
          <w:p w:rsidR="00E205BC" w:rsidRPr="0079777C" w:rsidRDefault="00545555" w:rsidP="00E205BC">
            <w:pPr>
              <w:jc w:val="center"/>
              <w:rPr>
                <w:sz w:val="20"/>
                <w:lang w:val="hr-HR"/>
              </w:rPr>
            </w:pPr>
            <w:sdt>
              <w:sdtPr>
                <w:id w:val="-2091386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</w:tr>
      <w:tr w:rsidR="00E205BC" w:rsidRPr="0079777C" w:rsidTr="0052059F">
        <w:tc>
          <w:tcPr>
            <w:tcW w:w="961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1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69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2003" w:type="dxa"/>
            <w:vAlign w:val="center"/>
          </w:tcPr>
          <w:p w:rsidR="00E205BC" w:rsidRPr="0079777C" w:rsidRDefault="00545555" w:rsidP="007C5578">
            <w:pPr>
              <w:jc w:val="center"/>
              <w:rPr>
                <w:sz w:val="20"/>
                <w:lang w:val="hr-HR"/>
              </w:rPr>
            </w:pPr>
            <w:sdt>
              <w:sdtPr>
                <w:id w:val="-692148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71" w:type="dxa"/>
            <w:vAlign w:val="center"/>
          </w:tcPr>
          <w:p w:rsidR="00E205BC" w:rsidRPr="0079777C" w:rsidRDefault="00545555" w:rsidP="00E205BC">
            <w:pPr>
              <w:jc w:val="center"/>
              <w:rPr>
                <w:sz w:val="20"/>
                <w:lang w:val="hr-HR"/>
              </w:rPr>
            </w:pPr>
            <w:sdt>
              <w:sdtPr>
                <w:id w:val="310450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</w:tr>
      <w:tr w:rsidR="00E205BC" w:rsidRPr="0079777C" w:rsidTr="0052059F">
        <w:tc>
          <w:tcPr>
            <w:tcW w:w="961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1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1269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  <w:tc>
          <w:tcPr>
            <w:tcW w:w="2003" w:type="dxa"/>
            <w:vAlign w:val="center"/>
          </w:tcPr>
          <w:p w:rsidR="00E205BC" w:rsidRPr="0079777C" w:rsidRDefault="00545555" w:rsidP="007C5578">
            <w:pPr>
              <w:jc w:val="center"/>
              <w:rPr>
                <w:sz w:val="20"/>
                <w:lang w:val="hr-HR"/>
              </w:rPr>
            </w:pPr>
            <w:sdt>
              <w:sdtPr>
                <w:id w:val="-488093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71" w:type="dxa"/>
            <w:vAlign w:val="center"/>
          </w:tcPr>
          <w:p w:rsidR="00E205BC" w:rsidRPr="0079777C" w:rsidRDefault="00545555" w:rsidP="00E205BC">
            <w:pPr>
              <w:jc w:val="center"/>
              <w:rPr>
                <w:sz w:val="20"/>
                <w:lang w:val="hr-HR"/>
              </w:rPr>
            </w:pPr>
            <w:sdt>
              <w:sdtPr>
                <w:id w:val="1274288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05BC" w:rsidRPr="005C0D9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</w:tcPr>
          <w:p w:rsidR="00E205BC" w:rsidRPr="0079777C" w:rsidRDefault="00E205BC" w:rsidP="0084510F">
            <w:pPr>
              <w:rPr>
                <w:sz w:val="20"/>
                <w:lang w:val="hr-HR"/>
              </w:rPr>
            </w:pPr>
          </w:p>
        </w:tc>
      </w:tr>
    </w:tbl>
    <w:p w:rsidR="00A841EF" w:rsidRPr="0079777C" w:rsidRDefault="00A841EF" w:rsidP="00CC2105">
      <w:pPr>
        <w:ind w:left="284" w:hanging="284"/>
        <w:rPr>
          <w:sz w:val="18"/>
        </w:rPr>
      </w:pPr>
      <w:r w:rsidRPr="0079777C">
        <w:rPr>
          <w:sz w:val="18"/>
        </w:rPr>
        <w:t xml:space="preserve">*    </w:t>
      </w:r>
      <w:r w:rsidR="003B3F15" w:rsidRPr="0079777C">
        <w:rPr>
          <w:sz w:val="18"/>
        </w:rPr>
        <w:t xml:space="preserve">     </w:t>
      </w:r>
      <w:r w:rsidRPr="0079777C">
        <w:rPr>
          <w:sz w:val="18"/>
        </w:rPr>
        <w:t>Navode se samo one kulture koje su predmet zahtjeva</w:t>
      </w:r>
      <w:r w:rsidR="00056260" w:rsidRPr="0079777C">
        <w:rPr>
          <w:sz w:val="18"/>
        </w:rPr>
        <w:t>.</w:t>
      </w:r>
      <w:r w:rsidR="00BB422C" w:rsidRPr="0079777C">
        <w:rPr>
          <w:sz w:val="18"/>
        </w:rPr>
        <w:t xml:space="preserve"> </w:t>
      </w:r>
    </w:p>
    <w:p w:rsidR="00BB422C" w:rsidRPr="0079777C" w:rsidRDefault="00BB422C" w:rsidP="00CC2105">
      <w:pPr>
        <w:ind w:left="284" w:hanging="284"/>
        <w:rPr>
          <w:sz w:val="18"/>
        </w:rPr>
      </w:pPr>
      <w:r w:rsidRPr="0079777C">
        <w:rPr>
          <w:sz w:val="18"/>
        </w:rPr>
        <w:t xml:space="preserve">** </w:t>
      </w:r>
      <w:r w:rsidR="003B3F15" w:rsidRPr="0079777C">
        <w:rPr>
          <w:sz w:val="18"/>
        </w:rPr>
        <w:t xml:space="preserve">      </w:t>
      </w:r>
      <w:r w:rsidRPr="0079777C">
        <w:rPr>
          <w:sz w:val="18"/>
        </w:rPr>
        <w:t>Označiti da li se radi o primjeni na polju, u zaštićenom prostoru i slično</w:t>
      </w:r>
    </w:p>
    <w:p w:rsidR="00AA1CE9" w:rsidRDefault="00AA1CE9" w:rsidP="00B56E62">
      <w:pPr>
        <w:pStyle w:val="Naslov3"/>
      </w:pPr>
    </w:p>
    <w:p w:rsidR="004A6353" w:rsidRDefault="004A6353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8"/>
        </w:rPr>
      </w:pPr>
      <w:r>
        <w:rPr>
          <w:sz w:val="28"/>
        </w:rPr>
        <w:br w:type="page"/>
      </w:r>
    </w:p>
    <w:p w:rsidR="00AA1CE9" w:rsidRPr="0059045C" w:rsidRDefault="003E7E54" w:rsidP="004A6353">
      <w:pPr>
        <w:pStyle w:val="Naslov3"/>
        <w:jc w:val="center"/>
        <w:rPr>
          <w:sz w:val="28"/>
        </w:rPr>
      </w:pPr>
      <w:r w:rsidRPr="0059045C">
        <w:rPr>
          <w:sz w:val="28"/>
        </w:rPr>
        <w:lastRenderedPageBreak/>
        <w:t>Postupak procjene</w:t>
      </w:r>
    </w:p>
    <w:p w:rsidR="004A6353" w:rsidRPr="004A6353" w:rsidRDefault="004A6353" w:rsidP="004A6353">
      <w:pPr>
        <w:keepNext/>
        <w:keepLines/>
        <w:spacing w:after="0"/>
        <w:outlineLvl w:val="2"/>
        <w:rPr>
          <w:rFonts w:ascii="Cambria" w:eastAsia="Times New Roman" w:hAnsi="Cambria" w:cs="Times New Roman"/>
          <w:b/>
          <w:bCs/>
          <w:color w:val="4F81BD" w:themeColor="accent1"/>
        </w:rPr>
      </w:pPr>
      <w:r w:rsidRPr="004A6353">
        <w:rPr>
          <w:rFonts w:ascii="Cambria" w:eastAsia="Times New Roman" w:hAnsi="Cambria" w:cs="Times New Roman"/>
          <w:b/>
          <w:bCs/>
          <w:color w:val="4F81BD" w:themeColor="accent1"/>
        </w:rPr>
        <w:t>Korak 1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Podaci o zahtjevu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</w:rPr>
      </w:pPr>
    </w:p>
    <w:tbl>
      <w:tblPr>
        <w:tblStyle w:val="TableGrid2"/>
        <w:tblW w:w="5000" w:type="pct"/>
        <w:tblInd w:w="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6736"/>
      </w:tblGrid>
      <w:tr w:rsidR="004A6353" w:rsidRPr="004A6353" w:rsidTr="002073E7">
        <w:trPr>
          <w:trHeight w:val="550"/>
        </w:trPr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2073E7">
            <w:pPr>
              <w:spacing w:before="120" w:after="120"/>
            </w:pPr>
            <w:r w:rsidRPr="004A6353">
              <w:t xml:space="preserve">Proširenje </w:t>
            </w:r>
            <w:r w:rsidR="00861DB5">
              <w:t>registracije</w:t>
            </w:r>
          </w:p>
        </w:tc>
        <w:tc>
          <w:tcPr>
            <w:tcW w:w="362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4A6353" w:rsidRPr="004A6353" w:rsidRDefault="004A6353" w:rsidP="002073E7">
            <w:pPr>
              <w:spacing w:before="120" w:after="120"/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Korak 2</w:t>
            </w:r>
          </w:p>
        </w:tc>
      </w:tr>
      <w:tr w:rsidR="004A6353" w:rsidRPr="004A6353" w:rsidTr="002073E7">
        <w:trPr>
          <w:trHeight w:val="550"/>
        </w:trPr>
        <w:tc>
          <w:tcPr>
            <w:tcW w:w="137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2073E7">
            <w:pPr>
              <w:spacing w:before="120" w:after="120"/>
            </w:pPr>
            <w:r w:rsidRPr="004A6353">
              <w:t>Izmjena ili dopuna</w:t>
            </w:r>
            <w:r w:rsidR="00861DB5">
              <w:t xml:space="preserve"> registracije</w:t>
            </w:r>
          </w:p>
        </w:tc>
        <w:tc>
          <w:tcPr>
            <w:tcW w:w="3626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A6353" w:rsidRPr="004A6353" w:rsidRDefault="004A6353" w:rsidP="002073E7">
            <w:pPr>
              <w:spacing w:before="120" w:after="120"/>
              <w:rPr>
                <w:sz w:val="32"/>
                <w:szCs w:val="32"/>
              </w:rPr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Korak 3</w:t>
            </w:r>
          </w:p>
        </w:tc>
      </w:tr>
      <w:tr w:rsidR="004A6353" w:rsidRPr="004A6353" w:rsidTr="002073E7">
        <w:trPr>
          <w:trHeight w:val="550"/>
        </w:trPr>
        <w:tc>
          <w:tcPr>
            <w:tcW w:w="137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2073E7">
            <w:pPr>
              <w:spacing w:before="120" w:after="120"/>
            </w:pPr>
            <w:r w:rsidRPr="004A6353">
              <w:t xml:space="preserve">Produljenje </w:t>
            </w:r>
            <w:r w:rsidR="006D1298">
              <w:t>registracije</w:t>
            </w:r>
          </w:p>
        </w:tc>
        <w:tc>
          <w:tcPr>
            <w:tcW w:w="3626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A6353" w:rsidRPr="004A6353" w:rsidRDefault="004A6353" w:rsidP="002073E7">
            <w:pPr>
              <w:spacing w:before="120" w:after="120"/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Korak 3</w:t>
            </w:r>
          </w:p>
        </w:tc>
      </w:tr>
      <w:tr w:rsidR="004A6353" w:rsidRPr="004A6353" w:rsidTr="002073E7">
        <w:trPr>
          <w:trHeight w:val="550"/>
        </w:trPr>
        <w:tc>
          <w:tcPr>
            <w:tcW w:w="13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4A6353" w:rsidRPr="004A6353" w:rsidRDefault="001B32CA" w:rsidP="002073E7">
            <w:pPr>
              <w:spacing w:before="120" w:after="120"/>
            </w:pPr>
            <w:r>
              <w:t>Nova registracija</w:t>
            </w:r>
          </w:p>
        </w:tc>
        <w:tc>
          <w:tcPr>
            <w:tcW w:w="3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2073E7">
            <w:pPr>
              <w:spacing w:before="120" w:after="120"/>
              <w:rPr>
                <w:sz w:val="32"/>
                <w:szCs w:val="32"/>
              </w:rPr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Korak 3</w:t>
            </w:r>
          </w:p>
        </w:tc>
      </w:tr>
    </w:tbl>
    <w:p w:rsidR="004A6353" w:rsidRPr="004A6353" w:rsidRDefault="004A6353" w:rsidP="004A6353">
      <w:pPr>
        <w:spacing w:after="0"/>
        <w:rPr>
          <w:rFonts w:ascii="Calibri" w:eastAsia="Calibri" w:hAnsi="Calibri" w:cs="Times New Roman"/>
          <w:highlight w:val="yellow"/>
        </w:rPr>
      </w:pPr>
    </w:p>
    <w:p w:rsidR="004A6353" w:rsidRPr="004A6353" w:rsidRDefault="004A6353" w:rsidP="004A6353">
      <w:pPr>
        <w:keepNext/>
        <w:keepLines/>
        <w:spacing w:after="0"/>
        <w:outlineLvl w:val="2"/>
        <w:rPr>
          <w:rFonts w:ascii="Cambria" w:eastAsia="Times New Roman" w:hAnsi="Cambria" w:cs="Times New Roman"/>
          <w:b/>
          <w:bCs/>
          <w:color w:val="4F81BD" w:themeColor="accent1"/>
        </w:rPr>
      </w:pPr>
      <w:r w:rsidRPr="004A6353">
        <w:rPr>
          <w:rFonts w:ascii="Cambria" w:eastAsia="Times New Roman" w:hAnsi="Cambria" w:cs="Times New Roman"/>
          <w:b/>
          <w:bCs/>
          <w:color w:val="4F81BD" w:themeColor="accent1"/>
        </w:rPr>
        <w:t>Korak 2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 xml:space="preserve">Podaci u slučaju proširenja </w:t>
      </w:r>
      <w:r w:rsidR="00861DB5" w:rsidRPr="00861DB5">
        <w:rPr>
          <w:rFonts w:ascii="Cambria" w:eastAsia="Calibri" w:hAnsi="Cambria" w:cs="Times New Roman"/>
          <w:b/>
        </w:rPr>
        <w:t>registracije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</w:rPr>
      </w:pP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2552"/>
        <w:gridCol w:w="6736"/>
      </w:tblGrid>
      <w:tr w:rsidR="004A6353" w:rsidRPr="004A6353" w:rsidTr="004A6353"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B553F">
            <w:r w:rsidRPr="004A6353">
              <w:t xml:space="preserve">Uključuje li proširenje </w:t>
            </w:r>
            <w:r w:rsidR="00395BEF" w:rsidRPr="00395BEF">
              <w:t xml:space="preserve">registracije </w:t>
            </w:r>
            <w:r w:rsidRPr="004A6353">
              <w:t xml:space="preserve">barem jednu veliku </w:t>
            </w:r>
            <w:r w:rsidR="00EA37E8">
              <w:t>kulturu</w:t>
            </w:r>
            <w:r w:rsidRPr="004A6353">
              <w:t xml:space="preserve">? </w:t>
            </w:r>
          </w:p>
        </w:tc>
        <w:tc>
          <w:tcPr>
            <w:tcW w:w="3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>DA</w:t>
            </w:r>
            <w:r w:rsidRPr="004A6353">
              <w:rPr>
                <w:sz w:val="32"/>
                <w:szCs w:val="32"/>
              </w:rPr>
              <w:t xml:space="preserve"> □ </w:t>
            </w:r>
            <w:r w:rsidRPr="004A6353">
              <w:sym w:font="Wingdings" w:char="F0E0"/>
            </w:r>
            <w:r w:rsidRPr="004A6353">
              <w:t xml:space="preserve"> Nastavak</w:t>
            </w:r>
          </w:p>
          <w:p w:rsidR="004A6353" w:rsidRPr="004A6353" w:rsidRDefault="004A6353" w:rsidP="004A6353">
            <w:r w:rsidRPr="004A6353">
              <w:t xml:space="preserve">NE </w:t>
            </w:r>
            <w:r w:rsidRPr="004A6353">
              <w:rPr>
                <w:sz w:val="32"/>
                <w:szCs w:val="32"/>
              </w:rPr>
              <w:t xml:space="preserve"> □ </w:t>
            </w:r>
            <w:r w:rsidRPr="004A6353">
              <w:sym w:font="Wingdings" w:char="F0E0"/>
            </w:r>
            <w:r w:rsidRPr="004A6353">
              <w:t xml:space="preserve"> STOP. Završetak usporedne procjene za ovu primjenu. Daljnji podaci nisu potrebni.</w:t>
            </w:r>
          </w:p>
          <w:p w:rsidR="004A6353" w:rsidRPr="004A6353" w:rsidRDefault="004A6353" w:rsidP="004A6353"/>
        </w:tc>
      </w:tr>
    </w:tbl>
    <w:p w:rsidR="004A6353" w:rsidRPr="004A6353" w:rsidRDefault="004A6353" w:rsidP="004A6353">
      <w:pPr>
        <w:spacing w:after="0"/>
        <w:rPr>
          <w:rFonts w:ascii="Calibri" w:eastAsia="Calibri" w:hAnsi="Calibri" w:cs="Times New Roman"/>
          <w:highlight w:val="yellow"/>
        </w:rPr>
      </w:pPr>
    </w:p>
    <w:p w:rsidR="004A6353" w:rsidRPr="004A6353" w:rsidRDefault="004A6353" w:rsidP="004A6353">
      <w:pPr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Predložene primjene</w:t>
      </w:r>
    </w:p>
    <w:p w:rsidR="004A6353" w:rsidRPr="004A6353" w:rsidRDefault="004A6353" w:rsidP="004A6353">
      <w:pPr>
        <w:rPr>
          <w:rFonts w:ascii="Calibri" w:eastAsia="Calibri" w:hAnsi="Calibri" w:cs="Times New Roman"/>
        </w:rPr>
      </w:pPr>
      <w:r w:rsidRPr="004A6353">
        <w:rPr>
          <w:rFonts w:ascii="Calibri" w:eastAsia="Calibri" w:hAnsi="Calibri" w:cs="Times New Roman"/>
        </w:rPr>
        <w:t xml:space="preserve">Navesti sve </w:t>
      </w:r>
      <w:r w:rsidR="00EE6601">
        <w:rPr>
          <w:rFonts w:ascii="Calibri" w:eastAsia="Calibri" w:hAnsi="Calibri" w:cs="Times New Roman"/>
        </w:rPr>
        <w:t>kulture</w:t>
      </w:r>
      <w:r w:rsidRPr="004A6353">
        <w:rPr>
          <w:rFonts w:ascii="Calibri" w:eastAsia="Calibri" w:hAnsi="Calibri" w:cs="Times New Roman"/>
        </w:rPr>
        <w:t xml:space="preserve"> na koje se proširenje odnosi</w:t>
      </w: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1407"/>
        <w:gridCol w:w="2733"/>
        <w:gridCol w:w="2796"/>
        <w:gridCol w:w="2352"/>
      </w:tblGrid>
      <w:tr w:rsidR="004A6353" w:rsidRPr="004A6353" w:rsidTr="004A6353">
        <w:trPr>
          <w:trHeight w:val="452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Kultura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Znanstveni naziv štetnog organizma/skupine štetnih organizama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EA37E8" w:rsidP="00A634A8">
            <w:r>
              <w:t xml:space="preserve">Velika </w:t>
            </w:r>
            <w:r w:rsidR="00A634A8">
              <w:t xml:space="preserve">kultura </w:t>
            </w:r>
            <w:r>
              <w:t xml:space="preserve">ili </w:t>
            </w:r>
            <w:r w:rsidR="00A634A8">
              <w:t xml:space="preserve">mala </w:t>
            </w:r>
            <w:r w:rsidR="004A6353" w:rsidRPr="004A6353">
              <w:t>namjena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Rezultat</w:t>
            </w:r>
          </w:p>
        </w:tc>
      </w:tr>
      <w:tr w:rsidR="004A6353" w:rsidRPr="004A6353" w:rsidTr="004A6353">
        <w:trPr>
          <w:trHeight w:val="944"/>
        </w:trPr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vertAlign w:val="superscript"/>
              </w:rPr>
            </w:pPr>
          </w:p>
          <w:p w:rsidR="004A6353" w:rsidRPr="004A6353" w:rsidRDefault="004A6353" w:rsidP="004A6353">
            <w:pPr>
              <w:rPr>
                <w:vertAlign w:val="superscript"/>
              </w:rPr>
            </w:pPr>
          </w:p>
          <w:p w:rsidR="004A6353" w:rsidRPr="004A6353" w:rsidRDefault="004A6353" w:rsidP="004A6353">
            <w:pPr>
              <w:rPr>
                <w:vertAlign w:val="superscript"/>
              </w:rPr>
            </w:pPr>
          </w:p>
          <w:p w:rsidR="004A6353" w:rsidRPr="004A6353" w:rsidRDefault="004A6353" w:rsidP="004A6353">
            <w:pPr>
              <w:rPr>
                <w:vertAlign w:val="superscript"/>
              </w:rPr>
            </w:pPr>
            <w:r w:rsidRPr="004A6353">
              <w:t>Kultura 1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Štetni organizam 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 xml:space="preserve">Mala </w:t>
            </w:r>
            <w:r w:rsidR="00284F7D" w:rsidRPr="004A6353">
              <w:t>namjena</w:t>
            </w:r>
            <w:r w:rsidRPr="004A6353">
              <w:t xml:space="preserve"> □</w:t>
            </w:r>
          </w:p>
          <w:p w:rsidR="004A6353" w:rsidRPr="004A6353" w:rsidRDefault="004A6353" w:rsidP="004A6353"/>
          <w:p w:rsidR="004A6353" w:rsidRPr="004A6353" w:rsidRDefault="004A6353" w:rsidP="004A6353"/>
          <w:p w:rsidR="004A6353" w:rsidRPr="004A6353" w:rsidRDefault="004A6353" w:rsidP="004A6353"/>
          <w:p w:rsidR="004A6353" w:rsidRPr="004A6353" w:rsidRDefault="004A6353" w:rsidP="004A6353">
            <w:r w:rsidRPr="004A6353">
              <w:t xml:space="preserve">Velika </w:t>
            </w:r>
            <w:r w:rsidR="00284F7D">
              <w:t>kultura</w:t>
            </w:r>
            <w:r w:rsidRPr="004A6353">
              <w:t xml:space="preserve"> □</w:t>
            </w:r>
          </w:p>
          <w:p w:rsidR="004A6353" w:rsidRPr="004A6353" w:rsidRDefault="004A6353" w:rsidP="004A6353"/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sym w:font="Wingdings" w:char="F0E0"/>
            </w:r>
            <w:r w:rsidRPr="004A6353">
              <w:t>STOP. Završetak usporedne procjene za ovu primjenu. Daljnji podaci nisu potrebni.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sym w:font="Wingdings" w:char="F0E0"/>
            </w:r>
            <w:r w:rsidRPr="004A6353">
              <w:t xml:space="preserve"> Korak 4</w:t>
            </w:r>
          </w:p>
          <w:p w:rsidR="004A6353" w:rsidRPr="004A6353" w:rsidRDefault="004A6353" w:rsidP="004A6353"/>
        </w:tc>
      </w:tr>
      <w:tr w:rsidR="004A6353" w:rsidRPr="004A6353" w:rsidTr="004A6353">
        <w:trPr>
          <w:trHeight w:val="9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>
            <w:pPr>
              <w:rPr>
                <w:vertAlign w:val="superscript"/>
              </w:rPr>
            </w:pP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Štetni organizam 2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 xml:space="preserve">Mala </w:t>
            </w:r>
            <w:r w:rsidR="00284F7D" w:rsidRPr="004A6353">
              <w:t>namjena</w:t>
            </w:r>
            <w:r w:rsidRPr="004A6353">
              <w:t xml:space="preserve"> □</w:t>
            </w:r>
          </w:p>
          <w:p w:rsidR="004A6353" w:rsidRPr="004A6353" w:rsidRDefault="004A6353" w:rsidP="004A6353"/>
          <w:p w:rsidR="004A6353" w:rsidRPr="004A6353" w:rsidRDefault="004A6353" w:rsidP="004A6353"/>
          <w:p w:rsidR="004A6353" w:rsidRPr="004A6353" w:rsidRDefault="004A6353" w:rsidP="004A6353"/>
          <w:p w:rsidR="004A6353" w:rsidRPr="004A6353" w:rsidRDefault="004A6353" w:rsidP="004A6353">
            <w:r w:rsidRPr="004A6353">
              <w:t xml:space="preserve">Velika </w:t>
            </w:r>
            <w:r w:rsidR="00284F7D">
              <w:t>kultura</w:t>
            </w:r>
            <w:r w:rsidRPr="004A6353">
              <w:t xml:space="preserve"> □</w:t>
            </w:r>
          </w:p>
          <w:p w:rsidR="004A6353" w:rsidRPr="004A6353" w:rsidRDefault="004A6353" w:rsidP="004A6353"/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sym w:font="Wingdings" w:char="F0E0"/>
            </w:r>
            <w:r w:rsidRPr="004A6353">
              <w:t>STOP. Završetak usporedne procjene za ovu primjenu. Daljnji podaci nisu potrebni.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sym w:font="Wingdings" w:char="F0E0"/>
            </w:r>
            <w:r w:rsidRPr="004A6353">
              <w:t xml:space="preserve"> Korak 4</w:t>
            </w:r>
          </w:p>
          <w:p w:rsidR="004A6353" w:rsidRPr="004A6353" w:rsidRDefault="004A6353" w:rsidP="004A6353"/>
        </w:tc>
      </w:tr>
      <w:tr w:rsidR="004A6353" w:rsidRPr="004A6353" w:rsidTr="004A6353"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vertAlign w:val="superscript"/>
              </w:rPr>
            </w:pPr>
          </w:p>
          <w:p w:rsidR="004A6353" w:rsidRPr="004A6353" w:rsidRDefault="004A6353" w:rsidP="004A6353">
            <w:pPr>
              <w:rPr>
                <w:vertAlign w:val="superscript"/>
              </w:rPr>
            </w:pPr>
            <w:r w:rsidRPr="004A6353">
              <w:t>Kultura 2</w:t>
            </w:r>
          </w:p>
          <w:p w:rsidR="004A6353" w:rsidRPr="004A6353" w:rsidRDefault="004A6353" w:rsidP="004A6353">
            <w:pPr>
              <w:rPr>
                <w:vertAlign w:val="superscript"/>
              </w:rPr>
            </w:pPr>
          </w:p>
          <w:p w:rsidR="004A6353" w:rsidRPr="004A6353" w:rsidRDefault="004A6353" w:rsidP="004A6353">
            <w:pPr>
              <w:rPr>
                <w:vertAlign w:val="superscript"/>
              </w:rPr>
            </w:pP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</w:tbl>
    <w:p w:rsidR="004A6353" w:rsidRPr="004A6353" w:rsidRDefault="004A6353" w:rsidP="004A6353">
      <w:pPr>
        <w:spacing w:after="0"/>
        <w:rPr>
          <w:rFonts w:ascii="Calibri" w:eastAsia="Calibri" w:hAnsi="Calibri" w:cs="Times New Roman"/>
          <w:highlight w:val="yellow"/>
        </w:rPr>
      </w:pPr>
    </w:p>
    <w:p w:rsidR="004A6353" w:rsidRPr="004A6353" w:rsidRDefault="004A6353" w:rsidP="004A6353">
      <w:pPr>
        <w:keepNext/>
        <w:keepLines/>
        <w:spacing w:before="200" w:after="0"/>
        <w:outlineLvl w:val="2"/>
        <w:rPr>
          <w:rFonts w:ascii="Cambria" w:eastAsia="Times New Roman" w:hAnsi="Cambria" w:cs="Times New Roman"/>
          <w:b/>
          <w:bCs/>
          <w:color w:val="4F81BD" w:themeColor="accent1"/>
        </w:rPr>
      </w:pPr>
      <w:r w:rsidRPr="004A6353">
        <w:rPr>
          <w:rFonts w:ascii="Cambria" w:eastAsia="Times New Roman" w:hAnsi="Cambria" w:cs="Times New Roman"/>
          <w:b/>
          <w:bCs/>
          <w:color w:val="4F81BD" w:themeColor="accent1"/>
        </w:rPr>
        <w:lastRenderedPageBreak/>
        <w:t>Korak 3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Podaci o sredstvu za zaštitu bilja koje sadrži kandidata za zamjenu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</w:rPr>
      </w:pPr>
    </w:p>
    <w:p w:rsidR="004A6353" w:rsidRPr="004A6353" w:rsidRDefault="004A6353" w:rsidP="004A6353">
      <w:pPr>
        <w:spacing w:after="0"/>
        <w:rPr>
          <w:rFonts w:ascii="Calibri" w:eastAsia="Calibri" w:hAnsi="Calibri" w:cs="Times New Roman"/>
        </w:rPr>
      </w:pPr>
      <w:r w:rsidRPr="004A6353">
        <w:rPr>
          <w:rFonts w:ascii="Calibri" w:eastAsia="Calibri" w:hAnsi="Calibri" w:cs="Times New Roman"/>
        </w:rPr>
        <w:t xml:space="preserve">Velike </w:t>
      </w:r>
      <w:r w:rsidR="00EA37E8">
        <w:rPr>
          <w:rFonts w:ascii="Calibri" w:eastAsia="Calibri" w:hAnsi="Calibri" w:cs="Times New Roman"/>
        </w:rPr>
        <w:t>kulture</w:t>
      </w:r>
      <w:r w:rsidRPr="004A6353">
        <w:rPr>
          <w:rFonts w:ascii="Calibri" w:eastAsia="Calibri" w:hAnsi="Calibri" w:cs="Times New Roman"/>
        </w:rPr>
        <w:t xml:space="preserve"> obuhvaćene usporednom procjenom</w:t>
      </w:r>
    </w:p>
    <w:tbl>
      <w:tblPr>
        <w:tblStyle w:val="TableGrid2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2993"/>
        <w:gridCol w:w="5166"/>
      </w:tblGrid>
      <w:tr w:rsidR="004A6353" w:rsidRPr="004A6353" w:rsidTr="004A6353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6353" w:rsidRPr="004A6353" w:rsidRDefault="004A6353" w:rsidP="004A6353">
            <w:pPr>
              <w:rPr>
                <w:vertAlign w:val="superscript"/>
              </w:rPr>
            </w:pPr>
            <w:r w:rsidRPr="004A6353">
              <w:t>Kultura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pPr>
              <w:rPr>
                <w:vertAlign w:val="superscript"/>
              </w:rPr>
            </w:pPr>
            <w:r w:rsidRPr="004A6353">
              <w:t>Štetni organizam/skupina štetnih organizama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2F7400" w:rsidP="004A6353">
            <w:r>
              <w:t>Broj</w:t>
            </w:r>
            <w:r w:rsidR="004A6353" w:rsidRPr="004A6353">
              <w:t xml:space="preserve"> registracije za primjenu sredstva na navedenoj kulturi za navedenu namjenu*</w:t>
            </w:r>
          </w:p>
        </w:tc>
      </w:tr>
      <w:tr w:rsidR="004A6353" w:rsidRPr="004A6353" w:rsidTr="004A6353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A6353" w:rsidRPr="004A6353" w:rsidRDefault="004A6353" w:rsidP="004A6353">
            <w:pPr>
              <w:rPr>
                <w:vertAlign w:val="superscript"/>
              </w:rPr>
            </w:pPr>
            <w:r w:rsidRPr="004A6353">
              <w:t>Kultura 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>1.</w:t>
            </w:r>
          </w:p>
          <w:p w:rsidR="004A6353" w:rsidRPr="004A6353" w:rsidRDefault="004A6353" w:rsidP="004A6353">
            <w:r w:rsidRPr="004A6353">
              <w:t>2. …</w:t>
            </w:r>
          </w:p>
          <w:p w:rsidR="004A6353" w:rsidRPr="004A6353" w:rsidRDefault="004A6353" w:rsidP="004A6353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  <w:tr w:rsidR="004A6353" w:rsidRPr="004A6353" w:rsidTr="004A6353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A6353" w:rsidRPr="004A6353" w:rsidRDefault="004A6353" w:rsidP="004A6353">
            <w:r w:rsidRPr="004A6353">
              <w:t>Kultura 2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>1.</w:t>
            </w:r>
          </w:p>
          <w:p w:rsidR="004A6353" w:rsidRPr="004A6353" w:rsidRDefault="004A6353" w:rsidP="004A6353">
            <w:r w:rsidRPr="004A6353">
              <w:t>2. …</w:t>
            </w:r>
          </w:p>
          <w:p w:rsidR="004A6353" w:rsidRPr="004A6353" w:rsidRDefault="004A6353" w:rsidP="004A6353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</w:tbl>
    <w:p w:rsidR="004A6353" w:rsidRPr="004A6353" w:rsidRDefault="004A6353" w:rsidP="004A6353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4A6353">
        <w:rPr>
          <w:rFonts w:ascii="Calibri" w:eastAsia="Calibri" w:hAnsi="Calibri" w:cs="Times New Roman"/>
          <w:sz w:val="20"/>
          <w:szCs w:val="20"/>
        </w:rPr>
        <w:t xml:space="preserve">* samo u slučaju produljenja </w:t>
      </w:r>
      <w:r w:rsidR="00D1035A">
        <w:rPr>
          <w:rFonts w:ascii="Calibri" w:eastAsia="Calibri" w:hAnsi="Calibri" w:cs="Times New Roman"/>
          <w:sz w:val="20"/>
          <w:szCs w:val="20"/>
        </w:rPr>
        <w:t>registracije</w:t>
      </w:r>
      <w:r w:rsidRPr="004A6353">
        <w:rPr>
          <w:rFonts w:ascii="Calibri" w:eastAsia="Calibri" w:hAnsi="Calibri" w:cs="Times New Roman"/>
          <w:sz w:val="20"/>
          <w:szCs w:val="20"/>
        </w:rPr>
        <w:t xml:space="preserve"> i izmjene ili dopune</w:t>
      </w:r>
      <w:r w:rsidR="00256DAE" w:rsidRPr="00256DAE">
        <w:rPr>
          <w:rFonts w:ascii="Calibri" w:eastAsia="Calibri" w:hAnsi="Calibri" w:cs="Times New Roman"/>
          <w:sz w:val="20"/>
          <w:szCs w:val="20"/>
        </w:rPr>
        <w:t xml:space="preserve"> </w:t>
      </w:r>
      <w:r w:rsidR="00256DAE">
        <w:rPr>
          <w:rFonts w:ascii="Calibri" w:eastAsia="Calibri" w:hAnsi="Calibri" w:cs="Times New Roman"/>
          <w:sz w:val="20"/>
          <w:szCs w:val="20"/>
        </w:rPr>
        <w:t>registracije</w:t>
      </w:r>
    </w:p>
    <w:p w:rsidR="004A6353" w:rsidRPr="004A6353" w:rsidRDefault="004A6353" w:rsidP="004A6353">
      <w:pPr>
        <w:spacing w:after="0"/>
        <w:rPr>
          <w:rFonts w:ascii="Calibri" w:eastAsia="Calibri" w:hAnsi="Calibri" w:cs="Times New Roman"/>
          <w:b/>
        </w:rPr>
      </w:pPr>
      <w:r w:rsidRPr="004A6353">
        <w:rPr>
          <w:rFonts w:ascii="Calibri" w:eastAsia="Calibri" w:hAnsi="Calibri" w:cs="Times New Roman"/>
          <w:b/>
        </w:rPr>
        <w:t xml:space="preserve">Nastavak </w:t>
      </w:r>
      <w:r w:rsidRPr="004A6353">
        <w:rPr>
          <w:rFonts w:ascii="Calibri" w:eastAsia="Calibri" w:hAnsi="Calibri" w:cs="Times New Roman"/>
          <w:b/>
        </w:rPr>
        <w:sym w:font="Wingdings" w:char="F0E0"/>
      </w:r>
      <w:r w:rsidRPr="004A6353">
        <w:rPr>
          <w:rFonts w:ascii="Calibri" w:eastAsia="Calibri" w:hAnsi="Calibri" w:cs="Times New Roman"/>
          <w:b/>
        </w:rPr>
        <w:t xml:space="preserve"> Korak 4</w:t>
      </w:r>
    </w:p>
    <w:p w:rsidR="00376222" w:rsidRDefault="00376222" w:rsidP="004A6353">
      <w:pPr>
        <w:keepNext/>
        <w:keepLines/>
        <w:spacing w:before="200" w:after="0"/>
        <w:outlineLvl w:val="2"/>
        <w:rPr>
          <w:rFonts w:ascii="Cambria" w:eastAsia="Times New Roman" w:hAnsi="Cambria" w:cs="Times New Roman"/>
          <w:b/>
          <w:bCs/>
          <w:color w:val="4F81BD" w:themeColor="accent1"/>
        </w:rPr>
      </w:pPr>
    </w:p>
    <w:p w:rsidR="00376222" w:rsidRPr="004A6353" w:rsidRDefault="00376222" w:rsidP="004A6353">
      <w:pPr>
        <w:keepNext/>
        <w:keepLines/>
        <w:spacing w:before="200" w:after="0"/>
        <w:outlineLvl w:val="2"/>
        <w:rPr>
          <w:rFonts w:ascii="Cambria" w:eastAsia="Times New Roman" w:hAnsi="Cambria" w:cs="Times New Roman"/>
          <w:b/>
          <w:bCs/>
          <w:color w:val="4F81BD" w:themeColor="accent1"/>
        </w:rPr>
      </w:pPr>
    </w:p>
    <w:p w:rsidR="004A6353" w:rsidRPr="004A6353" w:rsidRDefault="004A6353" w:rsidP="004A6353">
      <w:pPr>
        <w:keepNext/>
        <w:keepLines/>
        <w:spacing w:before="200" w:after="0"/>
        <w:outlineLvl w:val="2"/>
        <w:rPr>
          <w:rFonts w:ascii="Cambria" w:eastAsia="Times New Roman" w:hAnsi="Cambria" w:cs="Times New Roman"/>
          <w:b/>
          <w:bCs/>
          <w:color w:val="4F81BD" w:themeColor="accent1"/>
        </w:rPr>
      </w:pPr>
      <w:r w:rsidRPr="004A6353">
        <w:rPr>
          <w:rFonts w:ascii="Cambria" w:eastAsia="Times New Roman" w:hAnsi="Cambria" w:cs="Times New Roman"/>
          <w:b/>
          <w:bCs/>
          <w:color w:val="4F81BD" w:themeColor="accent1"/>
        </w:rPr>
        <w:t>Korak 4</w:t>
      </w:r>
    </w:p>
    <w:p w:rsidR="004A6353" w:rsidRPr="004A6353" w:rsidRDefault="004A6353" w:rsidP="004A6353">
      <w:pPr>
        <w:rPr>
          <w:rFonts w:ascii="Cambria" w:eastAsia="Calibri" w:hAnsi="Cambria" w:cs="Times New Roman"/>
        </w:rPr>
      </w:pPr>
      <w:r w:rsidRPr="004A6353">
        <w:rPr>
          <w:rFonts w:ascii="Cambria" w:eastAsia="Calibri" w:hAnsi="Cambria" w:cs="Times New Roman"/>
          <w:b/>
        </w:rPr>
        <w:t>Dostupne alternative za sredstvo za zaštitu bilja koje sadrži kandidata za zamjenu</w:t>
      </w:r>
    </w:p>
    <w:tbl>
      <w:tblPr>
        <w:tblStyle w:val="TableGrid2"/>
        <w:tblW w:w="5000" w:type="pct"/>
        <w:tblInd w:w="0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6736"/>
      </w:tblGrid>
      <w:tr w:rsidR="004A6353" w:rsidRPr="004A6353" w:rsidTr="004A6353">
        <w:trPr>
          <w:trHeight w:val="41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6353" w:rsidRPr="004A6353" w:rsidRDefault="004A6353" w:rsidP="004A6353">
            <w:pPr>
              <w:jc w:val="center"/>
            </w:pPr>
            <w:r w:rsidRPr="004A6353">
              <w:t>Kultura 1, štetni organizam 1</w:t>
            </w:r>
          </w:p>
        </w:tc>
      </w:tr>
      <w:tr w:rsidR="004A6353" w:rsidRPr="004A6353" w:rsidTr="004A6353">
        <w:trPr>
          <w:trHeight w:val="416"/>
        </w:trPr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6353" w:rsidRPr="004A6353" w:rsidRDefault="004A6353" w:rsidP="004A6353">
            <w:r w:rsidRPr="004A6353">
              <w:t>Kemijske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t>Nekemijske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t>Nema alternative*</w:t>
            </w:r>
          </w:p>
        </w:tc>
        <w:tc>
          <w:tcPr>
            <w:tcW w:w="3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sz w:val="32"/>
                <w:szCs w:val="32"/>
              </w:rPr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Korak 5</w:t>
            </w:r>
          </w:p>
          <w:p w:rsidR="004A6353" w:rsidRPr="004A6353" w:rsidRDefault="004A6353" w:rsidP="004A6353">
            <w:pPr>
              <w:spacing w:before="120"/>
              <w:rPr>
                <w:sz w:val="32"/>
                <w:szCs w:val="32"/>
              </w:rPr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Korak 10</w:t>
            </w:r>
          </w:p>
          <w:p w:rsidR="004A6353" w:rsidRPr="004A6353" w:rsidRDefault="004A6353" w:rsidP="004A6353">
            <w:pPr>
              <w:spacing w:before="120"/>
              <w:rPr>
                <w:sz w:val="32"/>
                <w:szCs w:val="32"/>
              </w:rPr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STOP. Završetak usporedne procjene za ovu primjenu. Daljnji podaci nisu potrebni. Aktivnu tvar nije moguće zamijeniti.</w:t>
            </w:r>
          </w:p>
        </w:tc>
      </w:tr>
      <w:tr w:rsidR="004A6353" w:rsidRPr="004A6353" w:rsidTr="004A6353">
        <w:trPr>
          <w:trHeight w:val="41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6353" w:rsidRPr="004A6353" w:rsidRDefault="004A6353" w:rsidP="004A6353">
            <w:pPr>
              <w:jc w:val="center"/>
            </w:pPr>
            <w:r w:rsidRPr="004A6353">
              <w:t>Kultura 1, štetni organizam 2</w:t>
            </w:r>
          </w:p>
        </w:tc>
      </w:tr>
      <w:tr w:rsidR="004A6353" w:rsidRPr="004A6353" w:rsidTr="004A6353">
        <w:trPr>
          <w:trHeight w:val="416"/>
        </w:trPr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6353" w:rsidRPr="004A6353" w:rsidRDefault="004A6353" w:rsidP="004A6353">
            <w:r w:rsidRPr="004A6353">
              <w:t>Kemijske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t>Nekemijske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t>Nema alternative*</w:t>
            </w:r>
          </w:p>
        </w:tc>
        <w:tc>
          <w:tcPr>
            <w:tcW w:w="3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sz w:val="32"/>
                <w:szCs w:val="32"/>
              </w:rPr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Korak 5</w:t>
            </w:r>
          </w:p>
          <w:p w:rsidR="004A6353" w:rsidRPr="004A6353" w:rsidRDefault="004A6353" w:rsidP="004A6353">
            <w:pPr>
              <w:spacing w:before="120"/>
              <w:rPr>
                <w:sz w:val="32"/>
                <w:szCs w:val="32"/>
              </w:rPr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Korak 10</w:t>
            </w:r>
            <w:r w:rsidRPr="004A6353">
              <w:rPr>
                <w:sz w:val="32"/>
                <w:szCs w:val="32"/>
              </w:rPr>
              <w:tab/>
            </w:r>
          </w:p>
          <w:p w:rsidR="004A6353" w:rsidRPr="004A6353" w:rsidRDefault="004A6353" w:rsidP="004A6353">
            <w:pPr>
              <w:spacing w:before="120"/>
              <w:rPr>
                <w:sz w:val="32"/>
                <w:szCs w:val="32"/>
              </w:rPr>
            </w:pPr>
            <w:r w:rsidRPr="004A6353">
              <w:rPr>
                <w:sz w:val="32"/>
                <w:szCs w:val="32"/>
              </w:rPr>
              <w:t xml:space="preserve">□  </w:t>
            </w:r>
            <w:r w:rsidRPr="004A6353">
              <w:sym w:font="Wingdings" w:char="F0E0"/>
            </w:r>
            <w:r w:rsidRPr="004A6353">
              <w:t xml:space="preserve"> STOP. Završetak usporedne procjene za ovu primjenu. Daljnji podaci nisu potrebni. Aktivnu tvar nije moguće zamijeniti.</w:t>
            </w:r>
          </w:p>
        </w:tc>
      </w:tr>
    </w:tbl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4A6353">
        <w:rPr>
          <w:rFonts w:ascii="Calibri" w:eastAsia="Calibri" w:hAnsi="Calibri" w:cs="Times New Roman"/>
          <w:sz w:val="20"/>
          <w:szCs w:val="20"/>
        </w:rPr>
        <w:t xml:space="preserve">* nema registriranih sredstava za zaštitu bilja koja sadrže druge aktivne tvari za određenu primjenu, a </w:t>
      </w:r>
      <w:proofErr w:type="spellStart"/>
      <w:r w:rsidRPr="004A6353">
        <w:rPr>
          <w:rFonts w:ascii="Calibri" w:eastAsia="Calibri" w:hAnsi="Calibri" w:cs="Times New Roman"/>
          <w:sz w:val="20"/>
          <w:szCs w:val="20"/>
        </w:rPr>
        <w:t>nekemijske</w:t>
      </w:r>
      <w:proofErr w:type="spellEnd"/>
      <w:r w:rsidRPr="004A6353">
        <w:rPr>
          <w:rFonts w:ascii="Calibri" w:eastAsia="Calibri" w:hAnsi="Calibri" w:cs="Times New Roman"/>
          <w:sz w:val="20"/>
          <w:szCs w:val="20"/>
        </w:rPr>
        <w:t xml:space="preserve"> mjere nisu primjenjive</w:t>
      </w:r>
    </w:p>
    <w:p w:rsidR="004A6353" w:rsidRPr="004A6353" w:rsidRDefault="004A6353" w:rsidP="004A6353">
      <w:pPr>
        <w:spacing w:after="0"/>
        <w:rPr>
          <w:rFonts w:ascii="Calibri" w:eastAsia="Calibri" w:hAnsi="Calibri" w:cs="Times New Roman"/>
        </w:rPr>
      </w:pPr>
    </w:p>
    <w:p w:rsidR="00376222" w:rsidRPr="00376222" w:rsidRDefault="00376222" w:rsidP="00376222">
      <w:pPr>
        <w:spacing w:after="0"/>
        <w:rPr>
          <w:rFonts w:ascii="Calibri" w:eastAsia="Calibri" w:hAnsi="Calibri" w:cs="Times New Roman"/>
        </w:rPr>
      </w:pPr>
    </w:p>
    <w:p w:rsidR="00376222" w:rsidRDefault="00376222" w:rsidP="00376222">
      <w:pPr>
        <w:spacing w:after="0"/>
        <w:rPr>
          <w:rFonts w:ascii="Calibri" w:eastAsia="Calibri" w:hAnsi="Calibri" w:cs="Times New Roman"/>
        </w:rPr>
      </w:pPr>
    </w:p>
    <w:p w:rsidR="00376222" w:rsidRDefault="00376222" w:rsidP="00376222">
      <w:pPr>
        <w:spacing w:after="0"/>
        <w:rPr>
          <w:rFonts w:ascii="Calibri" w:eastAsia="Calibri" w:hAnsi="Calibri" w:cs="Times New Roman"/>
        </w:rPr>
      </w:pPr>
    </w:p>
    <w:p w:rsidR="00376222" w:rsidRDefault="00376222" w:rsidP="00376222">
      <w:pPr>
        <w:spacing w:after="0"/>
        <w:rPr>
          <w:rFonts w:ascii="Calibri" w:eastAsia="Calibri" w:hAnsi="Calibri" w:cs="Times New Roman"/>
        </w:rPr>
      </w:pPr>
    </w:p>
    <w:p w:rsidR="00376222" w:rsidRPr="00376222" w:rsidRDefault="00376222" w:rsidP="00376222">
      <w:pPr>
        <w:spacing w:after="0"/>
        <w:rPr>
          <w:rFonts w:ascii="Calibri" w:eastAsia="Calibri" w:hAnsi="Calibri" w:cs="Times New Roman"/>
        </w:rPr>
      </w:pPr>
    </w:p>
    <w:p w:rsidR="00376222" w:rsidRPr="00376222" w:rsidRDefault="00376222" w:rsidP="00376222">
      <w:pPr>
        <w:spacing w:after="0"/>
        <w:rPr>
          <w:rFonts w:ascii="Calibri" w:eastAsia="Calibri" w:hAnsi="Calibri" w:cs="Times New Roman"/>
        </w:rPr>
      </w:pPr>
    </w:p>
    <w:p w:rsidR="00376222" w:rsidRPr="00376222" w:rsidRDefault="00376222" w:rsidP="00376222">
      <w:pPr>
        <w:spacing w:after="0"/>
        <w:rPr>
          <w:rFonts w:ascii="Calibri" w:eastAsia="Calibri" w:hAnsi="Calibri" w:cs="Times New Roman"/>
        </w:rPr>
      </w:pPr>
    </w:p>
    <w:p w:rsidR="004A6353" w:rsidRPr="004A6353" w:rsidRDefault="004A6353" w:rsidP="004A6353">
      <w:pPr>
        <w:keepNext/>
        <w:keepLines/>
        <w:spacing w:before="200" w:after="0"/>
        <w:outlineLvl w:val="2"/>
        <w:rPr>
          <w:rFonts w:ascii="Cambria" w:eastAsia="Times New Roman" w:hAnsi="Cambria" w:cs="Times New Roman"/>
          <w:b/>
          <w:bCs/>
          <w:color w:val="4F81BD" w:themeColor="accent1"/>
        </w:rPr>
      </w:pPr>
      <w:r w:rsidRPr="004A6353">
        <w:rPr>
          <w:rFonts w:ascii="Cambria" w:eastAsia="Times New Roman" w:hAnsi="Cambria" w:cs="Times New Roman"/>
          <w:b/>
          <w:bCs/>
          <w:color w:val="4F81BD" w:themeColor="accent1"/>
        </w:rPr>
        <w:lastRenderedPageBreak/>
        <w:t>Korak 5</w:t>
      </w: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 xml:space="preserve">Kemijske alternative (zamjenska sredstva) za sredstvo za zaštitu bilja koje sadrži kandidata za zamjenu </w:t>
      </w:r>
    </w:p>
    <w:p w:rsidR="004A6353" w:rsidRPr="001741F6" w:rsidRDefault="004A6353" w:rsidP="004A6353">
      <w:pPr>
        <w:spacing w:after="0"/>
        <w:rPr>
          <w:rFonts w:ascii="Cambria" w:eastAsia="Calibri" w:hAnsi="Cambria" w:cs="Times New Roman"/>
          <w:b/>
          <w:sz w:val="20"/>
          <w:highlight w:val="red"/>
        </w:rPr>
      </w:pPr>
    </w:p>
    <w:p w:rsidR="004A6353" w:rsidRPr="004A6353" w:rsidRDefault="004A6353" w:rsidP="004A6353">
      <w:pPr>
        <w:spacing w:after="0"/>
        <w:rPr>
          <w:rFonts w:ascii="Calibri" w:eastAsia="Calibri" w:hAnsi="Calibri" w:cs="Times New Roman"/>
        </w:rPr>
      </w:pPr>
      <w:r w:rsidRPr="004A6353">
        <w:rPr>
          <w:rFonts w:ascii="Calibri" w:eastAsia="Calibri" w:hAnsi="Calibri" w:cs="Times New Roman"/>
        </w:rPr>
        <w:t>Tablicu ispuniti svim registriranim sredstvima za zaštitu bilja u R</w:t>
      </w:r>
      <w:r w:rsidR="00300FB3">
        <w:rPr>
          <w:rFonts w:ascii="Calibri" w:eastAsia="Calibri" w:hAnsi="Calibri" w:cs="Times New Roman"/>
        </w:rPr>
        <w:t xml:space="preserve">epublici </w:t>
      </w:r>
      <w:r w:rsidRPr="004A6353">
        <w:rPr>
          <w:rFonts w:ascii="Calibri" w:eastAsia="Calibri" w:hAnsi="Calibri" w:cs="Times New Roman"/>
        </w:rPr>
        <w:t>H</w:t>
      </w:r>
      <w:r w:rsidR="00300FB3">
        <w:rPr>
          <w:rFonts w:ascii="Calibri" w:eastAsia="Calibri" w:hAnsi="Calibri" w:cs="Times New Roman"/>
        </w:rPr>
        <w:t>rvatskoj</w:t>
      </w:r>
      <w:r w:rsidRPr="004A6353">
        <w:rPr>
          <w:rFonts w:ascii="Calibri" w:eastAsia="Calibri" w:hAnsi="Calibri" w:cs="Times New Roman"/>
        </w:rPr>
        <w:t xml:space="preserve"> u trenutku podnošenja zahtjeva</w:t>
      </w: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1453"/>
        <w:gridCol w:w="1865"/>
        <w:gridCol w:w="1679"/>
        <w:gridCol w:w="2051"/>
        <w:gridCol w:w="2240"/>
      </w:tblGrid>
      <w:tr w:rsidR="004A6353" w:rsidRPr="004A6353" w:rsidTr="004A6353"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Kultura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6353" w:rsidRPr="004A6353" w:rsidRDefault="004A6353" w:rsidP="004A6353">
            <w:r w:rsidRPr="004A6353">
              <w:t>Štetni organizam</w:t>
            </w:r>
          </w:p>
          <w:p w:rsidR="004A6353" w:rsidRPr="004A6353" w:rsidRDefault="004A6353" w:rsidP="004A6353">
            <w:pPr>
              <w:rPr>
                <w:vertAlign w:val="superscript"/>
              </w:rPr>
            </w:pPr>
          </w:p>
          <w:p w:rsidR="004A6353" w:rsidRPr="004A6353" w:rsidRDefault="004A6353" w:rsidP="004A6353">
            <w:pPr>
              <w:rPr>
                <w:vertAlign w:val="superscript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6353" w:rsidRPr="004A6353" w:rsidRDefault="004A6353" w:rsidP="004A6353">
            <w:r w:rsidRPr="004A6353">
              <w:t>Aktivna tvar</w:t>
            </w:r>
          </w:p>
          <w:p w:rsidR="004A6353" w:rsidRPr="004A6353" w:rsidRDefault="004A6353" w:rsidP="004A6353"/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Sredstvo za zaštitu bilja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Sadrži li zamjensko sredstvo kandidata za zamjenu</w:t>
            </w:r>
          </w:p>
        </w:tc>
      </w:tr>
      <w:tr w:rsidR="004A6353" w:rsidRPr="004A6353" w:rsidTr="004A6353">
        <w:tc>
          <w:tcPr>
            <w:tcW w:w="7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Kultura 1</w:t>
            </w:r>
          </w:p>
        </w:tc>
        <w:tc>
          <w:tcPr>
            <w:tcW w:w="10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Štetni organizam 1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</w:t>
            </w:r>
          </w:p>
          <w:p w:rsidR="004A6353" w:rsidRPr="004A6353" w:rsidRDefault="004A6353" w:rsidP="004A6353">
            <w:r w:rsidRPr="004A6353">
              <w:t>2. …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 da/ne</w:t>
            </w:r>
          </w:p>
          <w:p w:rsidR="004A6353" w:rsidRPr="004A6353" w:rsidRDefault="004A6353" w:rsidP="004A6353">
            <w:r w:rsidRPr="004A6353">
              <w:t>2. da/ne</w:t>
            </w:r>
          </w:p>
        </w:tc>
      </w:tr>
      <w:tr w:rsidR="004A6353" w:rsidRPr="004A6353" w:rsidTr="004A635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2.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</w:t>
            </w:r>
          </w:p>
          <w:p w:rsidR="004A6353" w:rsidRPr="004A6353" w:rsidRDefault="004A6353" w:rsidP="004A6353">
            <w:r w:rsidRPr="004A6353">
              <w:t>2. …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  <w:tr w:rsidR="004A6353" w:rsidRPr="004A6353" w:rsidTr="004A635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10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Štetni organizam 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  <w:tr w:rsidR="004A6353" w:rsidRPr="004A6353" w:rsidTr="004A635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  <w:tr w:rsidR="004A6353" w:rsidRPr="004A6353" w:rsidTr="004A6353">
        <w:tc>
          <w:tcPr>
            <w:tcW w:w="7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Kultura 2</w:t>
            </w:r>
          </w:p>
        </w:tc>
        <w:tc>
          <w:tcPr>
            <w:tcW w:w="10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Štetni organizam 1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  <w:tr w:rsidR="004A6353" w:rsidRPr="004A6353" w:rsidTr="004A635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  <w:tr w:rsidR="004A6353" w:rsidRPr="004A6353" w:rsidTr="004A6353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10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Štetni organizam 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  <w:tr w:rsidR="004A6353" w:rsidRPr="004A6353" w:rsidTr="004A635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353" w:rsidRPr="004A6353" w:rsidRDefault="004A6353" w:rsidP="004A6353"/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/>
        </w:tc>
      </w:tr>
    </w:tbl>
    <w:p w:rsidR="004A6353" w:rsidRPr="004A6353" w:rsidRDefault="004A6353" w:rsidP="004A6353">
      <w:pPr>
        <w:spacing w:after="0"/>
        <w:rPr>
          <w:rFonts w:ascii="Calibri" w:eastAsia="Calibri" w:hAnsi="Calibri" w:cs="Times New Roman"/>
          <w:b/>
        </w:rPr>
      </w:pPr>
      <w:r w:rsidRPr="004A6353">
        <w:rPr>
          <w:rFonts w:ascii="Calibri" w:eastAsia="Calibri" w:hAnsi="Calibri" w:cs="Times New Roman"/>
          <w:b/>
        </w:rPr>
        <w:t xml:space="preserve">Nastavak </w:t>
      </w:r>
      <w:r w:rsidRPr="004A6353">
        <w:rPr>
          <w:rFonts w:ascii="Calibri" w:eastAsia="Calibri" w:hAnsi="Calibri" w:cs="Times New Roman"/>
          <w:b/>
        </w:rPr>
        <w:sym w:font="Wingdings" w:char="F0E0"/>
      </w:r>
      <w:r w:rsidRPr="004A6353">
        <w:rPr>
          <w:rFonts w:ascii="Calibri" w:eastAsia="Calibri" w:hAnsi="Calibri" w:cs="Times New Roman"/>
          <w:b/>
        </w:rPr>
        <w:t xml:space="preserve"> Korak 6</w:t>
      </w:r>
    </w:p>
    <w:p w:rsidR="004A6353" w:rsidRPr="001741F6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  <w:sz w:val="20"/>
        </w:rPr>
      </w:pP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t>Korak 6</w:t>
      </w: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 xml:space="preserve">Raznolikost aktivnih tvari u zamjenskim sredstvima za zaštitu bilja za velike </w:t>
      </w:r>
      <w:r w:rsidR="00EA37E8">
        <w:rPr>
          <w:rFonts w:ascii="Cambria" w:eastAsia="Calibri" w:hAnsi="Cambria" w:cs="Times New Roman"/>
          <w:b/>
        </w:rPr>
        <w:t>kulture</w:t>
      </w:r>
      <w:r w:rsidRPr="004A6353">
        <w:rPr>
          <w:rFonts w:ascii="Cambria" w:eastAsia="Calibri" w:hAnsi="Cambria" w:cs="Times New Roman"/>
          <w:b/>
        </w:rPr>
        <w:t xml:space="preserve"> s gledišta rezistentnosti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</w:rPr>
      </w:pP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1513"/>
        <w:gridCol w:w="1516"/>
        <w:gridCol w:w="1516"/>
        <w:gridCol w:w="1516"/>
        <w:gridCol w:w="1516"/>
        <w:gridCol w:w="1711"/>
      </w:tblGrid>
      <w:tr w:rsidR="004A6353" w:rsidRPr="004A6353" w:rsidTr="004A6353"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Kultura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Štetni organizam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Aktivna tvar (uključujući kandidata za zamjenu)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Mehanizam djelovanja aktivne tvari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Sredstvo za zaštitu bilja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Utvrđena rezistentnost</w:t>
            </w:r>
          </w:p>
        </w:tc>
      </w:tr>
      <w:tr w:rsidR="004A6353" w:rsidRPr="004A6353" w:rsidTr="004A6353"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Kultura 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1.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</w:t>
            </w:r>
          </w:p>
          <w:p w:rsidR="004A6353" w:rsidRPr="004A6353" w:rsidRDefault="004A6353" w:rsidP="004A6353">
            <w:r w:rsidRPr="004A6353">
              <w:t>2.</w:t>
            </w:r>
          </w:p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3. ...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</w:t>
            </w:r>
          </w:p>
          <w:p w:rsidR="004A6353" w:rsidRPr="004A6353" w:rsidRDefault="004A6353" w:rsidP="004A6353">
            <w:r w:rsidRPr="004A6353">
              <w:t>2.</w:t>
            </w:r>
          </w:p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3. ...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</w:t>
            </w:r>
          </w:p>
          <w:p w:rsidR="004A6353" w:rsidRPr="004A6353" w:rsidRDefault="004A6353" w:rsidP="004A6353">
            <w:r w:rsidRPr="004A6353">
              <w:t>2.</w:t>
            </w:r>
          </w:p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3. ...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 da/ne</w:t>
            </w:r>
          </w:p>
          <w:p w:rsidR="004A6353" w:rsidRPr="004A6353" w:rsidRDefault="004A6353" w:rsidP="004A6353">
            <w:r w:rsidRPr="004A6353">
              <w:t>2. da/ne</w:t>
            </w:r>
          </w:p>
          <w:p w:rsidR="004A6353" w:rsidRPr="004A6353" w:rsidRDefault="004A6353" w:rsidP="004A6353">
            <w:r w:rsidRPr="004A6353">
              <w:t>3. da/ne ...</w:t>
            </w:r>
          </w:p>
        </w:tc>
      </w:tr>
      <w:tr w:rsidR="004A6353" w:rsidRPr="004A6353" w:rsidTr="004A6353"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Kultura 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highlight w:val="yellow"/>
              </w:rPr>
            </w:pPr>
            <w:r w:rsidRPr="004A6353">
              <w:t>2.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highlight w:val="yellow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highlight w:val="yellow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highlight w:val="yellow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highlight w:val="yellow"/>
              </w:rPr>
            </w:pPr>
          </w:p>
        </w:tc>
      </w:tr>
      <w:tr w:rsidR="004A6353" w:rsidRPr="004A6353" w:rsidTr="004A6353"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Kultura 2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highlight w:val="yellow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highlight w:val="yellow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highlight w:val="yellow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highlight w:val="yellow"/>
              </w:rPr>
            </w:pPr>
          </w:p>
        </w:tc>
      </w:tr>
    </w:tbl>
    <w:p w:rsidR="004A6353" w:rsidRPr="004A6353" w:rsidRDefault="004A6353" w:rsidP="004A6353">
      <w:pPr>
        <w:spacing w:after="0"/>
        <w:rPr>
          <w:rFonts w:ascii="Calibri" w:eastAsia="Calibri" w:hAnsi="Calibri" w:cs="Times New Roman"/>
          <w:b/>
        </w:rPr>
      </w:pPr>
      <w:r w:rsidRPr="004A6353">
        <w:rPr>
          <w:rFonts w:ascii="Calibri" w:eastAsia="Calibri" w:hAnsi="Calibri" w:cs="Times New Roman"/>
          <w:b/>
        </w:rPr>
        <w:t xml:space="preserve">Nastavak </w:t>
      </w:r>
      <w:r w:rsidRPr="004A6353">
        <w:rPr>
          <w:rFonts w:ascii="Calibri" w:eastAsia="Calibri" w:hAnsi="Calibri" w:cs="Times New Roman"/>
          <w:b/>
        </w:rPr>
        <w:sym w:font="Wingdings" w:char="F0E0"/>
      </w:r>
      <w:r w:rsidRPr="004A6353">
        <w:rPr>
          <w:rFonts w:ascii="Calibri" w:eastAsia="Calibri" w:hAnsi="Calibri" w:cs="Times New Roman"/>
          <w:b/>
        </w:rPr>
        <w:t xml:space="preserve"> Korak 7</w:t>
      </w:r>
    </w:p>
    <w:p w:rsidR="004A6353" w:rsidRPr="001741F6" w:rsidRDefault="004A6353" w:rsidP="004A6353">
      <w:pPr>
        <w:spacing w:after="0"/>
        <w:rPr>
          <w:rFonts w:ascii="Calibri" w:eastAsia="Calibri" w:hAnsi="Calibri" w:cs="Times New Roman"/>
          <w:sz w:val="20"/>
          <w:highlight w:val="yellow"/>
        </w:rPr>
      </w:pP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t>Korak 7</w:t>
      </w: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Mogućnost/nemogućnost zamjene s gledišta rezistentnosti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5354"/>
        <w:gridCol w:w="3934"/>
      </w:tblGrid>
      <w:tr w:rsidR="004A6353" w:rsidRPr="004A6353" w:rsidTr="00376222">
        <w:tc>
          <w:tcPr>
            <w:tcW w:w="2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>Kultura 1, štetni organizam 1</w:t>
            </w:r>
          </w:p>
          <w:p w:rsidR="004A6353" w:rsidRPr="004A6353" w:rsidRDefault="004A6353" w:rsidP="004A6353">
            <w:r w:rsidRPr="004A6353">
              <w:t>Važni podaci za procjenu:</w:t>
            </w:r>
          </w:p>
          <w:p w:rsidR="004A6353" w:rsidRPr="004A6353" w:rsidRDefault="004A6353" w:rsidP="004A6353"/>
        </w:tc>
        <w:tc>
          <w:tcPr>
            <w:tcW w:w="2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>Zamjena moguća</w:t>
            </w:r>
            <w:r w:rsidRPr="004A6353">
              <w:sym w:font="Wingdings" w:char="F0E0"/>
            </w:r>
            <w:r w:rsidRPr="004A6353">
              <w:t xml:space="preserve"> Korak 8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t xml:space="preserve">Zamjena nije moguća </w:t>
            </w:r>
            <w:r w:rsidRPr="004A6353">
              <w:sym w:font="Wingdings" w:char="F0E0"/>
            </w:r>
            <w:r w:rsidRPr="004A6353">
              <w:t xml:space="preserve"> STOP. Završetak usporedne procjene za ovu primjenu. Daljnji podaci nisu potrebni.</w:t>
            </w:r>
          </w:p>
        </w:tc>
      </w:tr>
      <w:tr w:rsidR="004A6353" w:rsidRPr="004A6353" w:rsidTr="00376222">
        <w:tc>
          <w:tcPr>
            <w:tcW w:w="2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>Kultura 1, štetni organizam 2</w:t>
            </w:r>
          </w:p>
          <w:p w:rsidR="004A6353" w:rsidRPr="004A6353" w:rsidRDefault="004A6353" w:rsidP="004A6353">
            <w:r w:rsidRPr="004A6353">
              <w:t>Važni podaci za procjenu:</w:t>
            </w:r>
          </w:p>
          <w:p w:rsidR="004A6353" w:rsidRPr="004A6353" w:rsidRDefault="004A6353" w:rsidP="004A6353"/>
        </w:tc>
        <w:tc>
          <w:tcPr>
            <w:tcW w:w="2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>Zamjena moguća</w:t>
            </w:r>
            <w:r w:rsidRPr="004A6353">
              <w:sym w:font="Wingdings" w:char="F0E0"/>
            </w:r>
            <w:r w:rsidRPr="004A6353">
              <w:t xml:space="preserve"> Korak 8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t xml:space="preserve">Zamjena nije moguća </w:t>
            </w:r>
            <w:r w:rsidRPr="004A6353">
              <w:sym w:font="Wingdings" w:char="F0E0"/>
            </w:r>
            <w:r w:rsidRPr="004A6353">
              <w:t xml:space="preserve"> STOP. Završetak usporedne procjene za ovu primjenu. Daljnji podaci nisu potrebni.</w:t>
            </w:r>
          </w:p>
        </w:tc>
      </w:tr>
    </w:tbl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lastRenderedPageBreak/>
        <w:t>Korak 8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Procjena utjecaja na male namjene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</w:rPr>
      </w:pP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4A6353" w:rsidRPr="004A6353" w:rsidTr="004A635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6353" w:rsidRPr="004A6353" w:rsidRDefault="004A6353" w:rsidP="004A6353">
            <w:pPr>
              <w:rPr>
                <w:vertAlign w:val="superscript"/>
              </w:rPr>
            </w:pPr>
            <w:r w:rsidRPr="004A6353">
              <w:t>Je li sredstvo za zaštitu bilja koje sadrži kandidata za zamjenu registrirano za najmanje jednu malu namjenu?</w:t>
            </w:r>
          </w:p>
          <w:p w:rsidR="004A6353" w:rsidRPr="004A6353" w:rsidRDefault="004A6353" w:rsidP="004A6353"/>
        </w:tc>
      </w:tr>
      <w:tr w:rsidR="004A6353" w:rsidRPr="004A6353" w:rsidTr="004A635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 xml:space="preserve">Da  </w:t>
            </w:r>
            <w:r w:rsidRPr="004A6353">
              <w:rPr>
                <w:sz w:val="32"/>
                <w:szCs w:val="32"/>
              </w:rPr>
              <w:t>□</w:t>
            </w:r>
            <w:r w:rsidRPr="004A6353">
              <w:t xml:space="preserve">   </w:t>
            </w:r>
            <w:r w:rsidRPr="004A6353">
              <w:sym w:font="Wingdings" w:char="F0E0"/>
            </w:r>
            <w:r w:rsidRPr="004A6353">
              <w:t xml:space="preserve"> Ispunite tablicu malih namjena</w:t>
            </w:r>
            <w:r w:rsidRPr="004A6353">
              <w:sym w:font="Wingdings" w:char="F0E0"/>
            </w:r>
            <w:r w:rsidRPr="004A6353">
              <w:t xml:space="preserve"> Korak 9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t xml:space="preserve">Ne  </w:t>
            </w:r>
            <w:r w:rsidRPr="004A6353">
              <w:rPr>
                <w:sz w:val="32"/>
                <w:szCs w:val="32"/>
              </w:rPr>
              <w:t>□</w:t>
            </w:r>
            <w:r w:rsidRPr="004A6353">
              <w:t xml:space="preserve">   </w:t>
            </w:r>
            <w:r w:rsidRPr="004A6353">
              <w:sym w:font="Wingdings" w:char="F0E0"/>
            </w:r>
            <w:r w:rsidRPr="004A6353">
              <w:t xml:space="preserve"> Korak 11</w:t>
            </w:r>
          </w:p>
          <w:p w:rsidR="004A6353" w:rsidRPr="004A6353" w:rsidRDefault="004A6353" w:rsidP="004A6353"/>
        </w:tc>
      </w:tr>
    </w:tbl>
    <w:p w:rsidR="004A6353" w:rsidRPr="004A6353" w:rsidRDefault="004A6353" w:rsidP="004A6353">
      <w:pPr>
        <w:spacing w:after="0"/>
        <w:rPr>
          <w:rFonts w:ascii="Calibri" w:eastAsia="Calibri" w:hAnsi="Calibri" w:cs="Times New Roman"/>
          <w:b/>
        </w:rPr>
      </w:pP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Popis malih namjena</w:t>
      </w: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1156"/>
        <w:gridCol w:w="2034"/>
        <w:gridCol w:w="2907"/>
        <w:gridCol w:w="3191"/>
      </w:tblGrid>
      <w:tr w:rsidR="004A6353" w:rsidRPr="004A6353" w:rsidTr="004A6353"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Kultura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Štetni organizam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A634A8">
            <w:r w:rsidRPr="004A6353">
              <w:t xml:space="preserve">Proširenje na male namjene </w:t>
            </w: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A634A8">
            <w:r w:rsidRPr="004A6353">
              <w:t xml:space="preserve">Zamjenska sredstva za sredstvo koje sadrži kandidata za zamjenu na malim </w:t>
            </w:r>
            <w:r w:rsidR="00A634A8">
              <w:t>namjenama</w:t>
            </w:r>
            <w:r w:rsidRPr="004A6353">
              <w:t xml:space="preserve"> (navesti aktivnu tvar)</w:t>
            </w:r>
          </w:p>
        </w:tc>
      </w:tr>
      <w:tr w:rsidR="004A6353" w:rsidRPr="004A6353" w:rsidTr="004A6353"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i/>
              </w:rPr>
            </w:pPr>
            <w:r w:rsidRPr="004A6353">
              <w:t>Kultura 1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i/>
              </w:rPr>
            </w:pPr>
            <w:r w:rsidRPr="004A6353">
              <w:t>Štetni organizam 1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da/ne</w:t>
            </w: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sz w:val="32"/>
                <w:szCs w:val="32"/>
              </w:rPr>
            </w:pPr>
            <w:r w:rsidRPr="004A6353">
              <w:t>da</w:t>
            </w:r>
            <w:r w:rsidRPr="004A6353">
              <w:rPr>
                <w:sz w:val="32"/>
                <w:szCs w:val="32"/>
              </w:rPr>
              <w:t xml:space="preserve"> □ </w:t>
            </w:r>
            <w:r w:rsidRPr="004A6353">
              <w:sym w:font="Wingdings" w:char="F0E0"/>
            </w:r>
            <w:r w:rsidRPr="004A6353">
              <w:t xml:space="preserve"> navesti</w:t>
            </w:r>
          </w:p>
          <w:p w:rsidR="004A6353" w:rsidRPr="004A6353" w:rsidRDefault="004A6353" w:rsidP="004A6353">
            <w:pPr>
              <w:rPr>
                <w:i/>
              </w:rPr>
            </w:pPr>
            <w:r w:rsidRPr="004A6353">
              <w:t xml:space="preserve">ne </w:t>
            </w:r>
            <w:r w:rsidRPr="004A6353">
              <w:rPr>
                <w:sz w:val="32"/>
                <w:szCs w:val="32"/>
              </w:rPr>
              <w:t xml:space="preserve"> □</w:t>
            </w:r>
          </w:p>
        </w:tc>
      </w:tr>
      <w:tr w:rsidR="004A6353" w:rsidRPr="004A6353" w:rsidTr="004A6353"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i/>
              </w:rPr>
            </w:pPr>
            <w:r w:rsidRPr="004A6353">
              <w:t>Kultura 1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i/>
              </w:rPr>
            </w:pPr>
            <w:r w:rsidRPr="004A6353">
              <w:t>Štetni organizam 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i/>
              </w:rPr>
            </w:pPr>
            <w:r w:rsidRPr="004A6353">
              <w:t>da/ne</w:t>
            </w: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sz w:val="32"/>
                <w:szCs w:val="32"/>
              </w:rPr>
            </w:pPr>
            <w:r w:rsidRPr="004A6353">
              <w:t>da</w:t>
            </w:r>
            <w:r w:rsidRPr="004A6353">
              <w:rPr>
                <w:sz w:val="32"/>
                <w:szCs w:val="32"/>
              </w:rPr>
              <w:t xml:space="preserve"> □ </w:t>
            </w:r>
            <w:r w:rsidRPr="004A6353">
              <w:sym w:font="Wingdings" w:char="F0E0"/>
            </w:r>
            <w:r w:rsidRPr="004A6353">
              <w:t xml:space="preserve"> navesti</w:t>
            </w:r>
          </w:p>
          <w:p w:rsidR="004A6353" w:rsidRPr="004A6353" w:rsidRDefault="004A6353" w:rsidP="004A6353">
            <w:pPr>
              <w:rPr>
                <w:i/>
              </w:rPr>
            </w:pPr>
            <w:r w:rsidRPr="004A6353">
              <w:t xml:space="preserve">ne </w:t>
            </w:r>
            <w:r w:rsidRPr="004A6353">
              <w:rPr>
                <w:sz w:val="32"/>
                <w:szCs w:val="32"/>
              </w:rPr>
              <w:t xml:space="preserve"> □</w:t>
            </w:r>
          </w:p>
        </w:tc>
      </w:tr>
    </w:tbl>
    <w:p w:rsidR="004A6353" w:rsidRPr="004A6353" w:rsidRDefault="004A6353" w:rsidP="004A6353">
      <w:pPr>
        <w:spacing w:after="0"/>
        <w:rPr>
          <w:rFonts w:ascii="Calibri" w:eastAsia="Calibri" w:hAnsi="Calibri" w:cs="Times New Roman"/>
          <w:b/>
        </w:rPr>
      </w:pP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t>Korak 9</w:t>
      </w: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 xml:space="preserve">Utjecaj neodobravanja sredstva </w:t>
      </w:r>
      <w:r w:rsidR="000025E8">
        <w:rPr>
          <w:rFonts w:ascii="Cambria" w:eastAsia="Calibri" w:hAnsi="Cambria" w:cs="Times New Roman"/>
          <w:b/>
        </w:rPr>
        <w:t xml:space="preserve">za zaštitu bilja </w:t>
      </w:r>
      <w:r w:rsidRPr="004A6353">
        <w:rPr>
          <w:rFonts w:ascii="Cambria" w:eastAsia="Calibri" w:hAnsi="Cambria" w:cs="Times New Roman"/>
          <w:b/>
        </w:rPr>
        <w:t>koje sadrži kandidata za zamjenu na dostupnost sredstava za zaštitu bilja registriranih za male namjene na tržištu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</w:p>
    <w:tbl>
      <w:tblPr>
        <w:tblStyle w:val="TableGrid2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4A6353" w:rsidRPr="004A6353" w:rsidTr="004A6353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7F539E">
            <w:r w:rsidRPr="004A6353">
              <w:t xml:space="preserve">Utječe li zamjena sredstva koje sadrži kandidata za zamjenu za veliku </w:t>
            </w:r>
            <w:r w:rsidR="004B553F">
              <w:t>kulturu</w:t>
            </w:r>
            <w:r w:rsidRPr="004A6353">
              <w:t xml:space="preserve"> na dostupnost registriranih sredstava za zaštitu bilja za određenu malu namjenu?</w:t>
            </w:r>
          </w:p>
        </w:tc>
      </w:tr>
      <w:tr w:rsidR="004A6353" w:rsidRPr="004A6353" w:rsidTr="004A6353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sz w:val="32"/>
                <w:szCs w:val="32"/>
              </w:rPr>
            </w:pPr>
            <w:r w:rsidRPr="004A6353">
              <w:t>da</w:t>
            </w:r>
            <w:r w:rsidRPr="004A6353">
              <w:rPr>
                <w:sz w:val="32"/>
                <w:szCs w:val="32"/>
              </w:rPr>
              <w:t xml:space="preserve"> □ </w:t>
            </w:r>
            <w:r w:rsidRPr="004A6353">
              <w:sym w:font="Wingdings" w:char="F0E0"/>
            </w:r>
            <w:r w:rsidRPr="004A6353">
              <w:t xml:space="preserve"> navesti </w:t>
            </w:r>
            <w:r w:rsidRPr="004A6353">
              <w:sym w:font="Wingdings" w:char="F0E0"/>
            </w:r>
            <w:r w:rsidRPr="004A6353">
              <w:t>STOP. Završetak usporedne procjene za ovu primjenu. Daljnji podaci nisu potrebni.</w:t>
            </w:r>
          </w:p>
          <w:p w:rsidR="004A6353" w:rsidRPr="004A6353" w:rsidRDefault="004A6353" w:rsidP="004A6353">
            <w:r w:rsidRPr="004A6353">
              <w:t xml:space="preserve">ne </w:t>
            </w:r>
            <w:r w:rsidRPr="004A6353">
              <w:rPr>
                <w:sz w:val="32"/>
                <w:szCs w:val="32"/>
              </w:rPr>
              <w:t xml:space="preserve"> □</w:t>
            </w:r>
            <w:r w:rsidRPr="004A6353">
              <w:sym w:font="Wingdings" w:char="F0E0"/>
            </w:r>
            <w:r w:rsidRPr="004A6353">
              <w:t xml:space="preserve"> Korak 11</w:t>
            </w:r>
          </w:p>
        </w:tc>
      </w:tr>
    </w:tbl>
    <w:p w:rsidR="004A6353" w:rsidRPr="004A6353" w:rsidRDefault="004A6353" w:rsidP="004A6353">
      <w:pPr>
        <w:spacing w:after="0"/>
        <w:rPr>
          <w:rFonts w:ascii="Calibri" w:eastAsia="Calibri" w:hAnsi="Calibri" w:cs="Times New Roman"/>
          <w:b/>
        </w:rPr>
      </w:pPr>
    </w:p>
    <w:p w:rsidR="004A6353" w:rsidRPr="004A6353" w:rsidRDefault="004A6353" w:rsidP="004A6353">
      <w:pPr>
        <w:spacing w:after="0"/>
        <w:rPr>
          <w:rFonts w:ascii="Calibri" w:eastAsia="Calibri" w:hAnsi="Calibri" w:cs="Times New Roman"/>
          <w:b/>
        </w:rPr>
      </w:pP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t>Korak 10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</w:rPr>
      </w:pPr>
      <w:proofErr w:type="spellStart"/>
      <w:r w:rsidRPr="004A6353">
        <w:rPr>
          <w:rFonts w:ascii="Cambria" w:eastAsia="Calibri" w:hAnsi="Cambria" w:cs="Times New Roman"/>
          <w:b/>
        </w:rPr>
        <w:t>Nekemijske</w:t>
      </w:r>
      <w:proofErr w:type="spellEnd"/>
      <w:r w:rsidRPr="004A6353">
        <w:rPr>
          <w:rFonts w:ascii="Cambria" w:eastAsia="Calibri" w:hAnsi="Cambria" w:cs="Times New Roman"/>
          <w:b/>
        </w:rPr>
        <w:t xml:space="preserve"> </w:t>
      </w:r>
      <w:r w:rsidR="006B05A8">
        <w:rPr>
          <w:rFonts w:ascii="Cambria" w:eastAsia="Calibri" w:hAnsi="Cambria" w:cs="Times New Roman"/>
          <w:b/>
        </w:rPr>
        <w:t>alternative (</w:t>
      </w:r>
      <w:r w:rsidRPr="004A6353">
        <w:rPr>
          <w:rFonts w:ascii="Cambria" w:eastAsia="Calibri" w:hAnsi="Cambria" w:cs="Times New Roman"/>
          <w:b/>
        </w:rPr>
        <w:t>mjere</w:t>
      </w:r>
      <w:r w:rsidR="006B05A8">
        <w:rPr>
          <w:rFonts w:ascii="Cambria" w:eastAsia="Calibri" w:hAnsi="Cambria" w:cs="Times New Roman"/>
          <w:b/>
        </w:rPr>
        <w:t>)</w:t>
      </w:r>
    </w:p>
    <w:p w:rsidR="004A6353" w:rsidRPr="004A6353" w:rsidRDefault="004A6353" w:rsidP="004A6353">
      <w:pPr>
        <w:spacing w:after="0"/>
        <w:rPr>
          <w:rFonts w:ascii="Calibri" w:eastAsia="Calibri" w:hAnsi="Calibri" w:cs="Times New Roman"/>
          <w:b/>
        </w:rPr>
      </w:pP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3088"/>
        <w:gridCol w:w="3098"/>
        <w:gridCol w:w="3102"/>
      </w:tblGrid>
      <w:tr w:rsidR="004A6353" w:rsidRPr="004A6353" w:rsidTr="004A6353"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 xml:space="preserve">Kultura 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 xml:space="preserve">Štetni organizam </w:t>
            </w:r>
          </w:p>
        </w:tc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Nekemijska mjera (navesti)</w:t>
            </w:r>
          </w:p>
        </w:tc>
      </w:tr>
      <w:tr w:rsidR="004A6353" w:rsidRPr="004A6353" w:rsidTr="004A6353"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Kultura 1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Štetni organizam 1</w:t>
            </w:r>
          </w:p>
        </w:tc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</w:t>
            </w:r>
          </w:p>
          <w:p w:rsidR="004A6353" w:rsidRPr="004A6353" w:rsidRDefault="004A6353" w:rsidP="004A6353">
            <w:r w:rsidRPr="004A6353">
              <w:t>2. ...</w:t>
            </w:r>
          </w:p>
        </w:tc>
      </w:tr>
      <w:tr w:rsidR="004A6353" w:rsidRPr="004A6353" w:rsidTr="004A6353"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Kultura 1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Štetni organizam 2</w:t>
            </w:r>
          </w:p>
        </w:tc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r w:rsidRPr="004A6353">
              <w:t>1. ...</w:t>
            </w:r>
          </w:p>
          <w:p w:rsidR="004A6353" w:rsidRPr="004A6353" w:rsidRDefault="004A6353" w:rsidP="004A6353">
            <w:r w:rsidRPr="004A6353">
              <w:t>2. ...</w:t>
            </w:r>
          </w:p>
        </w:tc>
      </w:tr>
    </w:tbl>
    <w:p w:rsidR="004A6353" w:rsidRDefault="004A6353" w:rsidP="004A6353">
      <w:pPr>
        <w:spacing w:after="0"/>
        <w:rPr>
          <w:rFonts w:ascii="Calibri" w:eastAsia="Calibri" w:hAnsi="Calibri" w:cs="Times New Roman"/>
        </w:rPr>
      </w:pPr>
    </w:p>
    <w:p w:rsidR="00D25488" w:rsidRDefault="00D25488" w:rsidP="004A6353">
      <w:pPr>
        <w:spacing w:after="0"/>
        <w:rPr>
          <w:rFonts w:ascii="Calibri" w:eastAsia="Calibri" w:hAnsi="Calibri" w:cs="Times New Roman"/>
        </w:rPr>
      </w:pPr>
    </w:p>
    <w:p w:rsidR="00D25488" w:rsidRPr="004A6353" w:rsidRDefault="00D25488" w:rsidP="004A6353">
      <w:pPr>
        <w:spacing w:after="0"/>
        <w:rPr>
          <w:rFonts w:ascii="Calibri" w:eastAsia="Calibri" w:hAnsi="Calibri" w:cs="Times New Roman"/>
        </w:rPr>
      </w:pP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lastRenderedPageBreak/>
        <w:t>Korak 11</w:t>
      </w:r>
    </w:p>
    <w:p w:rsidR="004A6353" w:rsidRPr="00D25488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  <w:sz w:val="20"/>
        </w:rPr>
      </w:pPr>
    </w:p>
    <w:tbl>
      <w:tblPr>
        <w:tblStyle w:val="TableGrid2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4A6353" w:rsidRPr="004A6353" w:rsidTr="004A6353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pPr>
              <w:jc w:val="both"/>
            </w:pPr>
            <w:r w:rsidRPr="004A6353">
              <w:t>Uzrokuje li primjena zamjenskog sredstva ili nekemijske mjere značajne ekonomske gubitke i/ili praktične nedostatke za proizvođača?*</w:t>
            </w:r>
          </w:p>
        </w:tc>
      </w:tr>
      <w:tr w:rsidR="004A6353" w:rsidRPr="004A6353" w:rsidTr="004A6353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sz w:val="32"/>
                <w:szCs w:val="32"/>
              </w:rPr>
            </w:pPr>
            <w:r w:rsidRPr="004A6353">
              <w:t>da</w:t>
            </w:r>
            <w:r w:rsidRPr="004A6353">
              <w:rPr>
                <w:sz w:val="32"/>
                <w:szCs w:val="32"/>
              </w:rPr>
              <w:t xml:space="preserve"> □ </w:t>
            </w:r>
            <w:r w:rsidRPr="004A6353">
              <w:sym w:font="Wingdings" w:char="F0E0"/>
            </w:r>
            <w:r w:rsidRPr="004A6353">
              <w:t xml:space="preserve"> navesti </w:t>
            </w:r>
            <w:r w:rsidRPr="004A6353">
              <w:sym w:font="Wingdings" w:char="F0E0"/>
            </w:r>
            <w:r w:rsidRPr="004A6353">
              <w:t>STOP. Završetak usporedne procjene za ovu primjenu. Daljnji podaci nisu potrebni.</w:t>
            </w:r>
          </w:p>
          <w:p w:rsidR="004A6353" w:rsidRPr="004A6353" w:rsidRDefault="004A6353" w:rsidP="004A6353">
            <w:r w:rsidRPr="004A6353">
              <w:t xml:space="preserve">ne </w:t>
            </w:r>
            <w:r w:rsidRPr="004A6353">
              <w:rPr>
                <w:sz w:val="32"/>
                <w:szCs w:val="32"/>
              </w:rPr>
              <w:t xml:space="preserve"> □</w:t>
            </w:r>
            <w:r w:rsidRPr="004A6353">
              <w:sym w:font="Wingdings" w:char="F0E0"/>
            </w:r>
            <w:r w:rsidRPr="004A6353">
              <w:t xml:space="preserve"> Korak 12</w:t>
            </w:r>
          </w:p>
        </w:tc>
      </w:tr>
    </w:tbl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4A6353">
        <w:rPr>
          <w:rFonts w:ascii="Calibri" w:eastAsia="Calibri" w:hAnsi="Calibri" w:cs="Times New Roman"/>
          <w:b/>
          <w:sz w:val="20"/>
          <w:szCs w:val="20"/>
        </w:rPr>
        <w:t xml:space="preserve">* </w:t>
      </w:r>
      <w:r w:rsidRPr="004A6353">
        <w:rPr>
          <w:rFonts w:ascii="Calibri" w:eastAsia="Calibri" w:hAnsi="Calibri" w:cs="Times New Roman"/>
          <w:sz w:val="20"/>
          <w:szCs w:val="20"/>
        </w:rPr>
        <w:t xml:space="preserve">navedite bilo koji ekonomski ili praktični nedostatak primjene zamjenskog sredstva ili </w:t>
      </w:r>
      <w:proofErr w:type="spellStart"/>
      <w:r w:rsidRPr="004A6353">
        <w:rPr>
          <w:rFonts w:ascii="Calibri" w:eastAsia="Calibri" w:hAnsi="Calibri" w:cs="Times New Roman"/>
          <w:sz w:val="20"/>
          <w:szCs w:val="20"/>
        </w:rPr>
        <w:t>nekemijskih</w:t>
      </w:r>
      <w:proofErr w:type="spellEnd"/>
      <w:r w:rsidRPr="004A6353">
        <w:rPr>
          <w:rFonts w:ascii="Calibri" w:eastAsia="Calibri" w:hAnsi="Calibri" w:cs="Times New Roman"/>
          <w:sz w:val="20"/>
          <w:szCs w:val="20"/>
        </w:rPr>
        <w:t xml:space="preserve"> mjera, navedenih u koraku 5 i koraku 10</w:t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br/>
      </w:r>
    </w:p>
    <w:p w:rsidR="004A6353" w:rsidRPr="004A6353" w:rsidRDefault="004A6353" w:rsidP="004A6353">
      <w:pPr>
        <w:spacing w:after="0"/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t>Korak 12</w:t>
      </w:r>
    </w:p>
    <w:p w:rsidR="004A6353" w:rsidRPr="004A6353" w:rsidRDefault="004A6353" w:rsidP="004A6353">
      <w:pPr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Procjena rizika za ljude i okoliš</w:t>
      </w:r>
    </w:p>
    <w:p w:rsidR="004A6353" w:rsidRDefault="00857DC6" w:rsidP="00857DC6">
      <w:pPr>
        <w:jc w:val="both"/>
        <w:rPr>
          <w:rFonts w:eastAsia="Calibri" w:cs="Times New Roman"/>
        </w:rPr>
      </w:pPr>
      <w:r w:rsidRPr="00857DC6">
        <w:rPr>
          <w:rFonts w:eastAsia="Calibri" w:cs="Times New Roman"/>
        </w:rPr>
        <w:t>Za sredstva za zaštitu bilja prepoznata kao moguće zamjene, razvrstavanje i označavanje te propisane mjere za smanjenje rizika trebaju biti dostavljene kako su navedene na etiketi sredstv</w:t>
      </w:r>
      <w:r>
        <w:rPr>
          <w:rFonts w:eastAsia="Calibri" w:cs="Times New Roman"/>
        </w:rPr>
        <w:t>a</w:t>
      </w:r>
      <w:r w:rsidRPr="00857DC6">
        <w:rPr>
          <w:rFonts w:eastAsia="Calibri" w:cs="Times New Roman"/>
        </w:rPr>
        <w:t>. Razvrstavanje i označavanje zamjenskih sredstava za zaštitu bilja i aktivnih tvari u tim sredstvima se uspoređuje s razvrstavanjem i označavanjem sredstva koje sadrži kandidata za zamjenu i aktivne tvari u tom sredstvu. Mjere za smanjenje rizika za zamjenska sredstva uspoređuju se s mjerama propisanim za sredstvo koje sadrži kandidata za zamjenu.</w:t>
      </w:r>
    </w:p>
    <w:p w:rsidR="00857DC6" w:rsidRDefault="00857DC6" w:rsidP="00857DC6">
      <w:pPr>
        <w:jc w:val="both"/>
        <w:rPr>
          <w:rFonts w:eastAsia="Calibri" w:cs="Times New Roman"/>
        </w:rPr>
      </w:pPr>
    </w:p>
    <w:p w:rsidR="004A6353" w:rsidRPr="004A6353" w:rsidRDefault="004A6353" w:rsidP="004A6353">
      <w:pPr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Usporedivost rizika za zdravlje ljudi i okoliš</w:t>
      </w:r>
    </w:p>
    <w:p w:rsidR="004A6353" w:rsidRPr="004A6353" w:rsidRDefault="004A6353" w:rsidP="004A6353">
      <w:pPr>
        <w:jc w:val="both"/>
        <w:rPr>
          <w:rFonts w:ascii="Calibri" w:eastAsia="Calibri" w:hAnsi="Calibri" w:cs="Times New Roman"/>
        </w:rPr>
      </w:pPr>
      <w:r w:rsidRPr="004A6353">
        <w:rPr>
          <w:rFonts w:ascii="Calibri" w:eastAsia="Calibri" w:hAnsi="Calibri" w:cs="Times New Roman"/>
        </w:rPr>
        <w:t>Pružaju li zamjenska sredstva sigurniji izbor za zdravlje ljudi i okoliš?</w:t>
      </w:r>
    </w:p>
    <w:p w:rsidR="001F34D1" w:rsidRDefault="001F34D1" w:rsidP="001F34D1">
      <w:pPr>
        <w:jc w:val="both"/>
        <w:rPr>
          <w:rFonts w:eastAsia="Calibri" w:cs="Times New Roman"/>
        </w:rPr>
      </w:pPr>
      <w:r w:rsidRPr="00857DC6">
        <w:rPr>
          <w:rFonts w:eastAsia="Calibri" w:cs="Times New Roman"/>
        </w:rPr>
        <w:t xml:space="preserve">Za sredstvo koje sadrži kandidata za zamjenu i zamjenska sredstva treba dostaviti razvrstavanje i označavanje aktivnih tvari i sredstava te usporediti mjere za smanjenje rizika (u obliku priloženih tablica). Razvrstavanje i označavanje aktivnih tvari potrebno je navesti prema Prilogu VI Uredbe 1272/2008 odnosno harmoniziranom razvrstavanju aktivnih tvari na razini EU prema C&amp;L </w:t>
      </w:r>
      <w:proofErr w:type="spellStart"/>
      <w:r w:rsidRPr="00857DC6">
        <w:rPr>
          <w:rFonts w:eastAsia="Calibri" w:cs="Times New Roman"/>
        </w:rPr>
        <w:t>Inventory</w:t>
      </w:r>
      <w:proofErr w:type="spellEnd"/>
      <w:r w:rsidRPr="00857DC6">
        <w:rPr>
          <w:rFonts w:eastAsia="Calibri" w:cs="Times New Roman"/>
        </w:rPr>
        <w:t xml:space="preserve"> </w:t>
      </w:r>
      <w:proofErr w:type="spellStart"/>
      <w:r w:rsidRPr="00857DC6">
        <w:rPr>
          <w:rFonts w:eastAsia="Calibri" w:cs="Times New Roman"/>
        </w:rPr>
        <w:t>Database</w:t>
      </w:r>
      <w:proofErr w:type="spellEnd"/>
      <w:r w:rsidRPr="00857DC6">
        <w:rPr>
          <w:rFonts w:eastAsia="Calibri" w:cs="Times New Roman"/>
        </w:rPr>
        <w:t xml:space="preserve"> Europske agencije za kemikalije (ECHA). Ukoliko aktivna tvar još nije razvrstana na razini EU mo</w:t>
      </w:r>
      <w:r>
        <w:rPr>
          <w:rFonts w:eastAsia="Calibri" w:cs="Times New Roman"/>
        </w:rPr>
        <w:t>ž</w:t>
      </w:r>
      <w:r w:rsidRPr="00857DC6">
        <w:rPr>
          <w:rFonts w:eastAsia="Calibri" w:cs="Times New Roman"/>
        </w:rPr>
        <w:t>e se koristiti razvrstavanje i označavanje prema Sigurnosno-tehničkom listu aktivne tvari ili sredstva ukoliko je dostupan. Razvrstavanje i označavanje sredstava te mjere za smanjenje rizika potrebno je navesti kako je navedeno na odobrenoj etiketi zamjenskih sredstava odnosno prijedlogu etikete sredstva koje sadrži kandidata za zamjenu.</w:t>
      </w:r>
    </w:p>
    <w:p w:rsidR="004A6353" w:rsidRPr="004A6353" w:rsidRDefault="004A6353" w:rsidP="004A6353">
      <w:pPr>
        <w:jc w:val="both"/>
        <w:rPr>
          <w:rFonts w:ascii="Cambria" w:eastAsia="Calibri" w:hAnsi="Cambria" w:cs="Times New Roman"/>
          <w:b/>
        </w:rPr>
      </w:pPr>
      <w:r w:rsidRPr="004A6353">
        <w:rPr>
          <w:rFonts w:ascii="Calibri" w:eastAsia="Calibri" w:hAnsi="Calibri" w:cs="Times New Roman"/>
        </w:rPr>
        <w:t xml:space="preserve">Ako postoji više mogućih </w:t>
      </w:r>
      <w:r w:rsidRPr="004A6353">
        <w:rPr>
          <w:rFonts w:ascii="Calibri" w:eastAsia="Calibri" w:hAnsi="Calibri" w:cs="Times New Roman"/>
          <w:bCs/>
        </w:rPr>
        <w:t>zamjenskih sredstava</w:t>
      </w:r>
      <w:r w:rsidRPr="004A6353">
        <w:rPr>
          <w:rFonts w:ascii="Calibri" w:eastAsia="Calibri" w:hAnsi="Calibri" w:cs="Times New Roman"/>
        </w:rPr>
        <w:t>, nije vjerojatno da će biti potrebno razmotriti sva. U nekim slučajevima je moguće izabrati jedno do dva sredstva koja sadrže zamjensku aktivnu tvar (navedenu u Koraku 5) kako bi se prikazala razlika u mjerama za smanjenje rizika.</w:t>
      </w:r>
    </w:p>
    <w:p w:rsidR="001F34D1" w:rsidRDefault="001F34D1" w:rsidP="004A6353">
      <w:pPr>
        <w:rPr>
          <w:rFonts w:ascii="Cambria" w:eastAsia="Calibri" w:hAnsi="Cambria" w:cs="Times New Roman"/>
          <w:b/>
        </w:rPr>
      </w:pPr>
    </w:p>
    <w:p w:rsidR="001F34D1" w:rsidRDefault="001F34D1" w:rsidP="004A6353">
      <w:pPr>
        <w:rPr>
          <w:rFonts w:ascii="Cambria" w:eastAsia="Calibri" w:hAnsi="Cambria" w:cs="Times New Roman"/>
          <w:b/>
        </w:rPr>
      </w:pPr>
    </w:p>
    <w:p w:rsidR="001F34D1" w:rsidRDefault="001F34D1" w:rsidP="004A6353">
      <w:pPr>
        <w:rPr>
          <w:rFonts w:ascii="Cambria" w:eastAsia="Calibri" w:hAnsi="Cambria" w:cs="Times New Roman"/>
          <w:b/>
        </w:rPr>
      </w:pPr>
    </w:p>
    <w:p w:rsidR="001F34D1" w:rsidRDefault="001F34D1" w:rsidP="004A6353">
      <w:pPr>
        <w:rPr>
          <w:rFonts w:ascii="Cambria" w:eastAsia="Calibri" w:hAnsi="Cambria" w:cs="Times New Roman"/>
          <w:b/>
        </w:rPr>
      </w:pPr>
    </w:p>
    <w:p w:rsidR="004A6353" w:rsidRPr="004A6353" w:rsidRDefault="004A6353" w:rsidP="004A6353">
      <w:pPr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lastRenderedPageBreak/>
        <w:t>Razvrstavanje i označavanje aktivne tvari u sredstvima*</w:t>
      </w: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2465"/>
        <w:gridCol w:w="2181"/>
        <w:gridCol w:w="2322"/>
        <w:gridCol w:w="2320"/>
      </w:tblGrid>
      <w:tr w:rsidR="004A6353" w:rsidRPr="004A6353" w:rsidTr="004A6353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6353" w:rsidRPr="004A6353" w:rsidRDefault="004A6353" w:rsidP="004A6353">
            <w:r w:rsidRPr="004A6353">
              <w:t>Sredstvo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6353" w:rsidRPr="004A6353" w:rsidRDefault="004A6353" w:rsidP="004A6353">
            <w:r w:rsidRPr="004A6353">
              <w:t>Aktivna tvar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6353" w:rsidRPr="004A6353" w:rsidRDefault="004A6353" w:rsidP="004A6353">
            <w:r w:rsidRPr="004A6353">
              <w:t>Posebni rizici za zdravlje ljudi ili životinja; označavanje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6353" w:rsidRPr="004A6353" w:rsidRDefault="004A6353" w:rsidP="004A6353">
            <w:r w:rsidRPr="004A6353">
              <w:t>Posebni rizici za zaštitu okoliša; označavanje</w:t>
            </w:r>
          </w:p>
        </w:tc>
      </w:tr>
      <w:tr w:rsidR="004A6353" w:rsidRPr="004A6353" w:rsidTr="00D25488">
        <w:trPr>
          <w:trHeight w:val="559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D25488">
            <w:pPr>
              <w:rPr>
                <w:i/>
              </w:rPr>
            </w:pPr>
            <w:r w:rsidRPr="004A6353">
              <w:rPr>
                <w:i/>
              </w:rPr>
              <w:t>Sredstvo koje sadrži kandidata za zamjenu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  <w:tr w:rsidR="004A6353" w:rsidRPr="004A6353" w:rsidTr="001F34D1">
        <w:trPr>
          <w:trHeight w:val="238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1F34D1">
            <w:pPr>
              <w:rPr>
                <w:i/>
              </w:rPr>
            </w:pPr>
            <w:r w:rsidRPr="004A6353">
              <w:rPr>
                <w:i/>
              </w:rPr>
              <w:t>Zamjensko sredstvo 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  <w:tr w:rsidR="004A6353" w:rsidRPr="004A6353" w:rsidTr="001F34D1">
        <w:trPr>
          <w:trHeight w:val="20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1F34D1">
            <w:pPr>
              <w:rPr>
                <w:i/>
              </w:rPr>
            </w:pPr>
            <w:r w:rsidRPr="004A6353">
              <w:rPr>
                <w:i/>
              </w:rPr>
              <w:t>Zamjensko sredstvo 2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  <w:tr w:rsidR="004A6353" w:rsidRPr="004A6353" w:rsidTr="001F34D1">
        <w:trPr>
          <w:trHeight w:val="20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87702">
            <w:pPr>
              <w:rPr>
                <w:i/>
              </w:rPr>
            </w:pPr>
            <w:r w:rsidRPr="004A6353">
              <w:rPr>
                <w:i/>
              </w:rPr>
              <w:t>Zamjensko sredstvo 3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</w:tbl>
    <w:p w:rsidR="004A6353" w:rsidRPr="004A6353" w:rsidRDefault="004A6353" w:rsidP="004A6353">
      <w:pPr>
        <w:rPr>
          <w:rFonts w:ascii="Calibri" w:eastAsia="Calibri" w:hAnsi="Calibri" w:cs="Times New Roman"/>
          <w:sz w:val="20"/>
          <w:szCs w:val="20"/>
        </w:rPr>
      </w:pPr>
      <w:r w:rsidRPr="004A6353">
        <w:rPr>
          <w:rFonts w:ascii="Calibri" w:eastAsia="Calibri" w:hAnsi="Calibri" w:cs="Times New Roman"/>
          <w:sz w:val="20"/>
          <w:szCs w:val="20"/>
        </w:rPr>
        <w:t>* navesti razvrstavanje prema Uredbi EZ 1272/2008 ili Direktivi 67/548/EEZ</w:t>
      </w:r>
    </w:p>
    <w:p w:rsidR="004A6353" w:rsidRPr="004A6353" w:rsidRDefault="004A6353" w:rsidP="004A6353">
      <w:pPr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Razvrstavanje i označavanje sredstva</w:t>
      </w:r>
      <w:r w:rsidR="0010471B">
        <w:rPr>
          <w:rFonts w:ascii="Cambria" w:eastAsia="Calibri" w:hAnsi="Cambria" w:cs="Times New Roman"/>
          <w:b/>
        </w:rPr>
        <w:t xml:space="preserve"> za zaštitu bilja</w:t>
      </w:r>
      <w:r w:rsidRPr="004A6353">
        <w:rPr>
          <w:rFonts w:ascii="Cambria" w:eastAsia="Calibri" w:hAnsi="Cambria" w:cs="Times New Roman"/>
          <w:b/>
        </w:rPr>
        <w:t>*</w:t>
      </w: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4A6353" w:rsidRPr="004A6353" w:rsidTr="004A6353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Sredstvo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Posebni rizici za zdravlje ljudi ili životinja; označavanje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Posebni rizici za zaštitu okoliša; označavanje</w:t>
            </w:r>
          </w:p>
        </w:tc>
      </w:tr>
      <w:tr w:rsidR="004A6353" w:rsidRPr="004A6353" w:rsidTr="004A6353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  <w:r w:rsidRPr="004A6353">
              <w:rPr>
                <w:i/>
              </w:rPr>
              <w:t>Sredstvo koje sadrži kandidata za zamjenu</w:t>
            </w:r>
          </w:p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  <w:tr w:rsidR="004A6353" w:rsidRPr="004A6353" w:rsidTr="004A6353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1F34D1">
            <w:pPr>
              <w:rPr>
                <w:i/>
              </w:rPr>
            </w:pPr>
            <w:r w:rsidRPr="004A6353">
              <w:rPr>
                <w:i/>
              </w:rPr>
              <w:t>Zamjensko sredstvo 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  <w:tr w:rsidR="004A6353" w:rsidRPr="004A6353" w:rsidTr="004A6353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1F34D1">
            <w:pPr>
              <w:rPr>
                <w:i/>
              </w:rPr>
            </w:pPr>
            <w:r w:rsidRPr="004A6353">
              <w:rPr>
                <w:i/>
              </w:rPr>
              <w:t>Zamjensko sredstvo 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  <w:tr w:rsidR="004A6353" w:rsidRPr="004A6353" w:rsidTr="004A6353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1F34D1">
            <w:pPr>
              <w:rPr>
                <w:i/>
              </w:rPr>
            </w:pPr>
            <w:r w:rsidRPr="004A6353">
              <w:rPr>
                <w:i/>
              </w:rPr>
              <w:t>Zamjensko sredstvo 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</w:tbl>
    <w:p w:rsidR="004A6353" w:rsidRPr="004A6353" w:rsidRDefault="004A6353" w:rsidP="001F34D1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4A6353">
        <w:rPr>
          <w:rFonts w:ascii="Calibri" w:eastAsia="Calibri" w:hAnsi="Calibri" w:cs="Times New Roman"/>
          <w:sz w:val="20"/>
          <w:szCs w:val="20"/>
        </w:rPr>
        <w:t>* navesti razvrstavanje prema Uredbi EZ 1272/2008 ili Direktivi 1999/45/EZ</w:t>
      </w:r>
    </w:p>
    <w:p w:rsidR="004A6353" w:rsidRPr="004A6353" w:rsidRDefault="004A6353" w:rsidP="001F34D1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:rsidR="004A6353" w:rsidRPr="004A6353" w:rsidRDefault="004A6353" w:rsidP="004A6353">
      <w:pPr>
        <w:jc w:val="both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Mjere za smanjenje rizika prema predloženoj etiketi sredstva koje sadrži kandidata za zamjenu i važećoj etiketi zamjenskih sredstava</w:t>
      </w: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2283"/>
        <w:gridCol w:w="3574"/>
        <w:gridCol w:w="3431"/>
      </w:tblGrid>
      <w:tr w:rsidR="004A6353" w:rsidRPr="004A6353" w:rsidTr="004A6353"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Sredstvo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Mjere za smanjenje rizika za zdravlje ljudi ili životinja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r w:rsidRPr="004A6353">
              <w:t>Mjere za smanjenje rizika za okoliš</w:t>
            </w:r>
          </w:p>
        </w:tc>
      </w:tr>
      <w:tr w:rsidR="004A6353" w:rsidRPr="004A6353" w:rsidTr="004A6353"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i/>
              </w:rPr>
            </w:pPr>
            <w:r w:rsidRPr="004A6353">
              <w:rPr>
                <w:i/>
              </w:rPr>
              <w:t>Sredstvo koje sadrži kandidata za zamjenu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  <w:tr w:rsidR="004A6353" w:rsidRPr="004A6353" w:rsidTr="004A6353"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1F34D1">
            <w:pPr>
              <w:rPr>
                <w:i/>
              </w:rPr>
            </w:pPr>
            <w:r w:rsidRPr="004A6353">
              <w:rPr>
                <w:i/>
              </w:rPr>
              <w:t>Zamjensko sredstvo 1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  <w:tr w:rsidR="004A6353" w:rsidRPr="004A6353" w:rsidTr="004A6353"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1F34D1">
            <w:pPr>
              <w:rPr>
                <w:i/>
              </w:rPr>
            </w:pPr>
            <w:r w:rsidRPr="004A6353">
              <w:rPr>
                <w:i/>
              </w:rPr>
              <w:t>Zamjensko sredstvo 2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  <w:tr w:rsidR="004A6353" w:rsidRPr="004A6353" w:rsidTr="004A6353"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1F34D1">
            <w:pPr>
              <w:rPr>
                <w:i/>
              </w:rPr>
            </w:pPr>
            <w:r w:rsidRPr="004A6353">
              <w:rPr>
                <w:i/>
              </w:rPr>
              <w:t>Zamjensko sredstvo 3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pPr>
              <w:rPr>
                <w:i/>
              </w:rPr>
            </w:pPr>
          </w:p>
        </w:tc>
      </w:tr>
    </w:tbl>
    <w:p w:rsidR="004A6353" w:rsidRPr="005A0F00" w:rsidRDefault="004A6353" w:rsidP="005A0F00">
      <w:pPr>
        <w:spacing w:after="120"/>
        <w:rPr>
          <w:rFonts w:ascii="Cambria" w:eastAsia="Calibri" w:hAnsi="Cambria" w:cs="Times New Roman"/>
        </w:rPr>
      </w:pPr>
    </w:p>
    <w:tbl>
      <w:tblPr>
        <w:tblStyle w:val="TableGrid2"/>
        <w:tblW w:w="5000" w:type="pct"/>
        <w:tblInd w:w="0" w:type="dxa"/>
        <w:tblLook w:val="04A0" w:firstRow="1" w:lastRow="0" w:firstColumn="1" w:lastColumn="0" w:noHBand="0" w:noVBand="1"/>
      </w:tblPr>
      <w:tblGrid>
        <w:gridCol w:w="2387"/>
        <w:gridCol w:w="3108"/>
        <w:gridCol w:w="3793"/>
      </w:tblGrid>
      <w:tr w:rsidR="004A6353" w:rsidRPr="004A6353" w:rsidTr="004A6353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6353" w:rsidRPr="004A6353" w:rsidRDefault="004A6353" w:rsidP="004A6353">
            <w:pPr>
              <w:rPr>
                <w:vertAlign w:val="superscript"/>
              </w:rPr>
            </w:pPr>
            <w:r w:rsidRPr="004A6353">
              <w:t xml:space="preserve">Postoje li zamjenska sredstva čije propisane mjere za smanjenje rizika imaju značajno manja ograničenja prilikom primjene? </w:t>
            </w:r>
            <w:r w:rsidRPr="004A6353">
              <w:rPr>
                <w:vertAlign w:val="superscript"/>
              </w:rPr>
              <w:t>*</w:t>
            </w:r>
          </w:p>
        </w:tc>
      </w:tr>
      <w:tr w:rsidR="004A6353" w:rsidRPr="004A6353" w:rsidTr="001F34D1"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i/>
              </w:rPr>
            </w:pPr>
            <w:r w:rsidRPr="004A6353">
              <w:rPr>
                <w:i/>
              </w:rPr>
              <w:t>primjena 1</w:t>
            </w:r>
            <w:r w:rsidR="006C09D0">
              <w:rPr>
                <w:i/>
              </w:rPr>
              <w:t>,</w:t>
            </w:r>
            <w:r w:rsidRPr="004A6353">
              <w:rPr>
                <w:i/>
              </w:rPr>
              <w:t xml:space="preserve">  štetni organizam 1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 xml:space="preserve">Da  </w:t>
            </w:r>
            <w:r w:rsidRPr="004A6353">
              <w:rPr>
                <w:sz w:val="32"/>
                <w:szCs w:val="32"/>
              </w:rPr>
              <w:t>□</w:t>
            </w:r>
            <w:r w:rsidRPr="004A6353">
              <w:t xml:space="preserve"> 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t xml:space="preserve">Ne   </w:t>
            </w:r>
            <w:r w:rsidRPr="004A6353">
              <w:rPr>
                <w:sz w:val="32"/>
                <w:szCs w:val="32"/>
              </w:rPr>
              <w:t>□</w:t>
            </w:r>
          </w:p>
          <w:p w:rsidR="004A6353" w:rsidRPr="004A6353" w:rsidRDefault="004A6353" w:rsidP="004A6353"/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>Zamjena moguća</w:t>
            </w:r>
            <w:r w:rsidRPr="004A6353">
              <w:sym w:font="Wingdings" w:char="F0E0"/>
            </w:r>
            <w:r w:rsidRPr="004A6353">
              <w:t xml:space="preserve"> Korak 13</w:t>
            </w:r>
          </w:p>
          <w:p w:rsidR="004A6353" w:rsidRPr="001F34D1" w:rsidRDefault="004A6353" w:rsidP="004A6353">
            <w:pPr>
              <w:rPr>
                <w:sz w:val="18"/>
              </w:rPr>
            </w:pPr>
          </w:p>
          <w:p w:rsidR="004A6353" w:rsidRPr="004A6353" w:rsidRDefault="004A6353" w:rsidP="004A6353">
            <w:r w:rsidRPr="004A6353">
              <w:t xml:space="preserve">Zamjena nije moguća </w:t>
            </w:r>
            <w:r w:rsidRPr="004A6353">
              <w:sym w:font="Wingdings" w:char="F0E0"/>
            </w:r>
            <w:r w:rsidRPr="004A6353">
              <w:t xml:space="preserve"> STOP. Završetak usporedne procjene za ovu primjenu. Daljnji podaci nisu potrebni.</w:t>
            </w:r>
          </w:p>
        </w:tc>
      </w:tr>
      <w:tr w:rsidR="004A6353" w:rsidRPr="004A6353" w:rsidTr="001F34D1"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353" w:rsidRPr="004A6353" w:rsidRDefault="004A6353" w:rsidP="004A6353">
            <w:pPr>
              <w:rPr>
                <w:i/>
              </w:rPr>
            </w:pPr>
            <w:r w:rsidRPr="004A6353">
              <w:rPr>
                <w:i/>
              </w:rPr>
              <w:t>primjena 1</w:t>
            </w:r>
            <w:r w:rsidR="006C09D0">
              <w:rPr>
                <w:i/>
              </w:rPr>
              <w:t>,</w:t>
            </w:r>
            <w:r w:rsidRPr="004A6353">
              <w:rPr>
                <w:i/>
              </w:rPr>
              <w:t xml:space="preserve">  štetni organizam 2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 xml:space="preserve">Da  </w:t>
            </w:r>
            <w:r w:rsidRPr="004A6353">
              <w:rPr>
                <w:sz w:val="32"/>
                <w:szCs w:val="32"/>
              </w:rPr>
              <w:t>□</w:t>
            </w:r>
          </w:p>
          <w:p w:rsidR="004A6353" w:rsidRPr="004A6353" w:rsidRDefault="004A6353" w:rsidP="004A6353"/>
          <w:p w:rsidR="004A6353" w:rsidRPr="004A6353" w:rsidRDefault="004A6353" w:rsidP="004A6353">
            <w:r w:rsidRPr="004A6353">
              <w:t xml:space="preserve">Ne   </w:t>
            </w:r>
            <w:r w:rsidRPr="004A6353">
              <w:rPr>
                <w:sz w:val="32"/>
                <w:szCs w:val="32"/>
              </w:rPr>
              <w:t>□</w:t>
            </w:r>
          </w:p>
          <w:p w:rsidR="004A6353" w:rsidRPr="004A6353" w:rsidRDefault="004A6353" w:rsidP="004A6353"/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53" w:rsidRPr="004A6353" w:rsidRDefault="004A6353" w:rsidP="004A6353">
            <w:r w:rsidRPr="004A6353">
              <w:t>Zamjena moguća</w:t>
            </w:r>
            <w:r w:rsidRPr="004A6353">
              <w:sym w:font="Wingdings" w:char="F0E0"/>
            </w:r>
            <w:r w:rsidRPr="004A6353">
              <w:t xml:space="preserve"> Korak 13</w:t>
            </w:r>
          </w:p>
          <w:p w:rsidR="004A6353" w:rsidRPr="001F34D1" w:rsidRDefault="004A6353" w:rsidP="004A6353">
            <w:pPr>
              <w:rPr>
                <w:sz w:val="18"/>
              </w:rPr>
            </w:pPr>
          </w:p>
          <w:p w:rsidR="004A6353" w:rsidRPr="004A6353" w:rsidRDefault="004A6353" w:rsidP="004A6353">
            <w:r w:rsidRPr="004A6353">
              <w:t xml:space="preserve">Zamjena nije moguća </w:t>
            </w:r>
            <w:r w:rsidRPr="004A6353">
              <w:sym w:font="Wingdings" w:char="F0E0"/>
            </w:r>
            <w:r w:rsidRPr="004A6353">
              <w:t xml:space="preserve"> STOP. Završetak usporedne procjene za ovu primjenu. Daljnji podaci nisu potrebni.</w:t>
            </w:r>
          </w:p>
        </w:tc>
      </w:tr>
    </w:tbl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4A6353">
        <w:rPr>
          <w:rFonts w:ascii="Calibri" w:eastAsia="Calibri" w:hAnsi="Calibri" w:cs="Times New Roman"/>
          <w:sz w:val="20"/>
          <w:szCs w:val="20"/>
          <w:vertAlign w:val="superscript"/>
        </w:rPr>
        <w:t>*</w:t>
      </w:r>
      <w:r w:rsidRPr="004A6353">
        <w:rPr>
          <w:rFonts w:ascii="Calibri" w:eastAsia="Calibri" w:hAnsi="Calibri" w:cs="Times New Roman"/>
          <w:sz w:val="20"/>
          <w:szCs w:val="20"/>
        </w:rPr>
        <w:t xml:space="preserve"> Neke mjere za smanjenje rizika mogu se razlikovati isključivo zbog korištenja različitih smjernica u procjeni rizika. Cilj je utvrditi </w:t>
      </w:r>
      <w:r w:rsidRPr="004A6353">
        <w:rPr>
          <w:rFonts w:ascii="Calibri" w:eastAsia="Calibri" w:hAnsi="Calibri" w:cs="Times New Roman"/>
          <w:sz w:val="20"/>
          <w:szCs w:val="20"/>
          <w:u w:val="single"/>
        </w:rPr>
        <w:t>značajne</w:t>
      </w:r>
      <w:r w:rsidRPr="004A6353">
        <w:rPr>
          <w:rFonts w:ascii="Calibri" w:eastAsia="Calibri" w:hAnsi="Calibri" w:cs="Times New Roman"/>
          <w:sz w:val="20"/>
          <w:szCs w:val="20"/>
        </w:rPr>
        <w:t xml:space="preserve"> razlike koje će upućivati na potrebu za detaljnijom procjenom. Male razlike mogu se zanemariti.</w:t>
      </w:r>
    </w:p>
    <w:p w:rsidR="004A6353" w:rsidRPr="004A6353" w:rsidRDefault="004A6353" w:rsidP="004A6353">
      <w:pPr>
        <w:spacing w:after="120"/>
        <w:jc w:val="both"/>
        <w:rPr>
          <w:rFonts w:ascii="Cambria" w:eastAsia="Calibri" w:hAnsi="Cambria" w:cs="Times New Roman"/>
          <w:b/>
        </w:rPr>
      </w:pPr>
    </w:p>
    <w:p w:rsidR="004A6353" w:rsidRPr="004A6353" w:rsidRDefault="004A6353" w:rsidP="004A6353">
      <w:pPr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lastRenderedPageBreak/>
        <w:t>Korak 13</w:t>
      </w:r>
    </w:p>
    <w:p w:rsidR="004A6353" w:rsidRPr="004A6353" w:rsidRDefault="004A6353" w:rsidP="004A6353">
      <w:pPr>
        <w:spacing w:after="120"/>
        <w:jc w:val="both"/>
        <w:rPr>
          <w:rFonts w:ascii="Calibri" w:eastAsia="Calibri" w:hAnsi="Calibri" w:cs="Times New Roman"/>
        </w:rPr>
      </w:pPr>
      <w:r w:rsidRPr="004A6353">
        <w:rPr>
          <w:rFonts w:ascii="Calibri" w:eastAsia="Calibri" w:hAnsi="Calibri" w:cs="Times New Roman"/>
        </w:rPr>
        <w:t>U slučaju da je u koraku 12 prepoznato najmanje jedno zamjensko sredstvo kao značajno sigurnije za zdravlje ljudi i okoliš, potrebna je detaljnija usporedna procjena rizika koju će provesti ocjenjivači u ovlaštenim institucijama.</w:t>
      </w:r>
    </w:p>
    <w:p w:rsidR="004A6353" w:rsidRPr="004A6353" w:rsidRDefault="004A6353" w:rsidP="004A6353">
      <w:pPr>
        <w:spacing w:after="120"/>
        <w:jc w:val="both"/>
        <w:rPr>
          <w:rFonts w:ascii="Calibri" w:eastAsia="Calibri" w:hAnsi="Calibri" w:cs="Times New Roman"/>
          <w:b/>
          <w:sz w:val="28"/>
          <w:szCs w:val="28"/>
        </w:rPr>
      </w:pPr>
      <w:r w:rsidRPr="004A6353">
        <w:rPr>
          <w:rFonts w:ascii="Calibri" w:eastAsia="Calibri" w:hAnsi="Calibri" w:cs="Times New Roman"/>
        </w:rPr>
        <w:t xml:space="preserve">Podnositelj zahtjeva može dostaviti neke druge značajne podatke koje smatra korisnim za usporednu procjenu rizika za navedena sredstva. </w:t>
      </w: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b/>
          <w:color w:val="548DD4" w:themeColor="text2" w:themeTint="99"/>
        </w:rPr>
      </w:pP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b/>
          <w:color w:val="548DD4" w:themeColor="text2" w:themeTint="99"/>
        </w:rPr>
      </w:pP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b/>
          <w:color w:val="548DD4" w:themeColor="text2" w:themeTint="99"/>
        </w:rPr>
      </w:pPr>
      <w:r w:rsidRPr="004A6353">
        <w:rPr>
          <w:rFonts w:ascii="Cambria" w:eastAsia="Calibri" w:hAnsi="Cambria" w:cs="Times New Roman"/>
          <w:b/>
          <w:color w:val="548DD4" w:themeColor="text2" w:themeTint="99"/>
        </w:rPr>
        <w:t>Korak 14</w:t>
      </w: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b/>
        </w:rPr>
      </w:pPr>
      <w:r w:rsidRPr="004A6353">
        <w:rPr>
          <w:rFonts w:ascii="Cambria" w:eastAsia="Calibri" w:hAnsi="Cambria" w:cs="Times New Roman"/>
          <w:b/>
        </w:rPr>
        <w:t>Zaključak usporedne procjene</w:t>
      </w: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b/>
        </w:rPr>
      </w:pPr>
    </w:p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</w:rPr>
      </w:pPr>
      <w:r w:rsidRPr="004A6353">
        <w:rPr>
          <w:rFonts w:ascii="Calibri" w:eastAsia="Calibri" w:hAnsi="Calibri" w:cs="Times New Roman"/>
        </w:rPr>
        <w:t>Na temelju usporedne procjene, moguće je zaključiti da:</w:t>
      </w:r>
    </w:p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</w:rPr>
      </w:pPr>
    </w:p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</w:rPr>
      </w:pPr>
      <w:r w:rsidRPr="004A6353">
        <w:rPr>
          <w:rFonts w:ascii="Calibri" w:eastAsia="Calibri" w:hAnsi="Calibri" w:cs="Times New Roman"/>
        </w:rPr>
        <w:t>a) zamjena je moguća</w:t>
      </w:r>
    </w:p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</w:rPr>
      </w:pPr>
    </w:p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</w:rPr>
      </w:pPr>
      <w:r w:rsidRPr="004A6353">
        <w:rPr>
          <w:rFonts w:ascii="Calibri" w:eastAsia="Calibri" w:hAnsi="Calibri" w:cs="Times New Roman"/>
        </w:rPr>
        <w:t>b) zamjena nije moguća</w:t>
      </w:r>
    </w:p>
    <w:p w:rsidR="004A6353" w:rsidRPr="004A6353" w:rsidRDefault="004A6353" w:rsidP="004A6353">
      <w:pPr>
        <w:spacing w:after="0"/>
        <w:jc w:val="both"/>
        <w:rPr>
          <w:rFonts w:ascii="Cambria" w:eastAsia="Calibri" w:hAnsi="Cambria" w:cs="Times New Roman"/>
          <w:color w:val="548DD4" w:themeColor="text2" w:themeTint="99"/>
        </w:rPr>
      </w:pPr>
    </w:p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</w:rPr>
      </w:pPr>
      <w:r w:rsidRPr="004A6353">
        <w:rPr>
          <w:rFonts w:ascii="Calibri" w:eastAsia="Calibri" w:hAnsi="Calibri" w:cs="Times New Roman"/>
        </w:rPr>
        <w:t xml:space="preserve">za </w:t>
      </w:r>
      <w:r w:rsidR="00F83E2D" w:rsidRPr="004A6353">
        <w:rPr>
          <w:rFonts w:ascii="Calibri" w:eastAsia="Calibri" w:hAnsi="Calibri" w:cs="Times New Roman"/>
        </w:rPr>
        <w:t>(</w:t>
      </w:r>
      <w:r w:rsidR="00F83E2D" w:rsidRPr="00F83E2D">
        <w:rPr>
          <w:rFonts w:ascii="Calibri" w:eastAsia="Calibri" w:hAnsi="Calibri" w:cs="Times New Roman"/>
          <w:i/>
        </w:rPr>
        <w:t>sredstvo</w:t>
      </w:r>
      <w:r w:rsidR="00F83E2D" w:rsidRPr="004A6353">
        <w:rPr>
          <w:rFonts w:ascii="Calibri" w:eastAsia="Calibri" w:hAnsi="Calibri" w:cs="Times New Roman"/>
        </w:rPr>
        <w:t xml:space="preserve">) </w:t>
      </w:r>
      <w:r w:rsidR="00F83E2D">
        <w:rPr>
          <w:rFonts w:ascii="Calibri" w:eastAsia="Calibri" w:hAnsi="Calibri" w:cs="Times New Roman"/>
        </w:rPr>
        <w:t xml:space="preserve">na osnovi </w:t>
      </w:r>
      <w:r w:rsidRPr="004A6353">
        <w:rPr>
          <w:rFonts w:ascii="Calibri" w:eastAsia="Calibri" w:hAnsi="Calibri" w:cs="Times New Roman"/>
        </w:rPr>
        <w:t>(</w:t>
      </w:r>
      <w:r w:rsidRPr="00F83E2D">
        <w:rPr>
          <w:rFonts w:ascii="Calibri" w:eastAsia="Calibri" w:hAnsi="Calibri" w:cs="Times New Roman"/>
          <w:i/>
        </w:rPr>
        <w:t>aktivn</w:t>
      </w:r>
      <w:r w:rsidR="00F83E2D" w:rsidRPr="00F83E2D">
        <w:rPr>
          <w:rFonts w:ascii="Calibri" w:eastAsia="Calibri" w:hAnsi="Calibri" w:cs="Times New Roman"/>
          <w:i/>
        </w:rPr>
        <w:t>a</w:t>
      </w:r>
      <w:r w:rsidRPr="00F83E2D">
        <w:rPr>
          <w:rFonts w:ascii="Calibri" w:eastAsia="Calibri" w:hAnsi="Calibri" w:cs="Times New Roman"/>
          <w:i/>
        </w:rPr>
        <w:t xml:space="preserve"> tvar</w:t>
      </w:r>
      <w:r w:rsidRPr="004A6353">
        <w:rPr>
          <w:rFonts w:ascii="Calibri" w:eastAsia="Calibri" w:hAnsi="Calibri" w:cs="Times New Roman"/>
        </w:rPr>
        <w:t>) i za namjenu suzbijanja (</w:t>
      </w:r>
      <w:r w:rsidRPr="00527459">
        <w:rPr>
          <w:rFonts w:ascii="Calibri" w:eastAsia="Calibri" w:hAnsi="Calibri" w:cs="Times New Roman"/>
          <w:i/>
        </w:rPr>
        <w:t>štetni organizam/skupina</w:t>
      </w:r>
      <w:r w:rsidRPr="004A6353">
        <w:rPr>
          <w:rFonts w:ascii="Calibri" w:eastAsia="Calibri" w:hAnsi="Calibri" w:cs="Times New Roman"/>
        </w:rPr>
        <w:t>) na (</w:t>
      </w:r>
      <w:r w:rsidRPr="00527459">
        <w:rPr>
          <w:rFonts w:ascii="Calibri" w:eastAsia="Calibri" w:hAnsi="Calibri" w:cs="Times New Roman"/>
          <w:i/>
        </w:rPr>
        <w:t>kulturi</w:t>
      </w:r>
      <w:r w:rsidRPr="004A6353">
        <w:rPr>
          <w:rFonts w:ascii="Calibri" w:eastAsia="Calibri" w:hAnsi="Calibri" w:cs="Times New Roman"/>
        </w:rPr>
        <w:t>).</w:t>
      </w:r>
    </w:p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</w:rPr>
      </w:pPr>
    </w:p>
    <w:p w:rsidR="004A6353" w:rsidRPr="004A6353" w:rsidRDefault="004A6353" w:rsidP="004A6353">
      <w:pPr>
        <w:spacing w:after="0"/>
        <w:jc w:val="both"/>
        <w:rPr>
          <w:rFonts w:ascii="Calibri" w:eastAsia="Calibri" w:hAnsi="Calibri" w:cs="Times New Roman"/>
          <w:b/>
        </w:rPr>
      </w:pPr>
      <w:r w:rsidRPr="004A6353">
        <w:rPr>
          <w:rFonts w:ascii="Calibri" w:eastAsia="Calibri" w:hAnsi="Calibri" w:cs="Times New Roman"/>
        </w:rPr>
        <w:t>Ako se donese ili prihvati zaključak da je zamjena moguća, donosi se odluka o povlačenju ili izmjeni primjene sredstva koje sadrži kandidata za zamjenu.</w:t>
      </w:r>
    </w:p>
    <w:p w:rsidR="00E05DA6" w:rsidRPr="0079777C" w:rsidRDefault="00E05DA6">
      <w:pPr>
        <w:rPr>
          <w:b/>
          <w:sz w:val="44"/>
        </w:rPr>
      </w:pPr>
    </w:p>
    <w:sectPr w:rsidR="00E05DA6" w:rsidRPr="0079777C" w:rsidSect="00A41338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555" w:rsidRDefault="00545555" w:rsidP="00815D46">
      <w:pPr>
        <w:spacing w:after="0" w:line="240" w:lineRule="auto"/>
      </w:pPr>
      <w:r>
        <w:separator/>
      </w:r>
    </w:p>
  </w:endnote>
  <w:endnote w:type="continuationSeparator" w:id="0">
    <w:p w:rsidR="00545555" w:rsidRDefault="00545555" w:rsidP="00815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9119905"/>
      <w:docPartObj>
        <w:docPartGallery w:val="Page Numbers (Bottom of Page)"/>
        <w:docPartUnique/>
      </w:docPartObj>
    </w:sdtPr>
    <w:sdtEndPr/>
    <w:sdtContent>
      <w:p w:rsidR="00A41338" w:rsidRDefault="00A41338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DF7">
          <w:rPr>
            <w:noProof/>
          </w:rPr>
          <w:t>2</w:t>
        </w:r>
        <w:r>
          <w:fldChar w:fldCharType="end"/>
        </w:r>
      </w:p>
    </w:sdtContent>
  </w:sdt>
  <w:p w:rsidR="00895BB9" w:rsidRDefault="00895BB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555" w:rsidRDefault="00545555" w:rsidP="00815D46">
      <w:pPr>
        <w:spacing w:after="0" w:line="240" w:lineRule="auto"/>
      </w:pPr>
      <w:r>
        <w:separator/>
      </w:r>
    </w:p>
  </w:footnote>
  <w:footnote w:type="continuationSeparator" w:id="0">
    <w:p w:rsidR="00545555" w:rsidRDefault="00545555" w:rsidP="00815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B54D3"/>
    <w:multiLevelType w:val="hybridMultilevel"/>
    <w:tmpl w:val="BEBA68A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E6AC6"/>
    <w:multiLevelType w:val="hybridMultilevel"/>
    <w:tmpl w:val="DFBEFBA6"/>
    <w:lvl w:ilvl="0" w:tplc="047EA380">
      <w:numFmt w:val="bullet"/>
      <w:lvlText w:val="•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AC16B1"/>
    <w:multiLevelType w:val="hybridMultilevel"/>
    <w:tmpl w:val="F55C5A0C"/>
    <w:lvl w:ilvl="0" w:tplc="1F684F8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7C5A0E"/>
    <w:multiLevelType w:val="hybridMultilevel"/>
    <w:tmpl w:val="66B6AD3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37F6D"/>
    <w:multiLevelType w:val="hybridMultilevel"/>
    <w:tmpl w:val="C6483E08"/>
    <w:lvl w:ilvl="0" w:tplc="8254652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4B0EEE"/>
    <w:multiLevelType w:val="hybridMultilevel"/>
    <w:tmpl w:val="A808DB40"/>
    <w:lvl w:ilvl="0" w:tplc="2BE42D7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17423"/>
    <w:multiLevelType w:val="multilevel"/>
    <w:tmpl w:val="E1864F7A"/>
    <w:lvl w:ilvl="0">
      <w:start w:val="1"/>
      <w:numFmt w:val="decimal"/>
      <w:pStyle w:val="Naslov2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9C68AA"/>
    <w:multiLevelType w:val="hybridMultilevel"/>
    <w:tmpl w:val="A9C45694"/>
    <w:lvl w:ilvl="0" w:tplc="CB58AD44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252660D4"/>
    <w:multiLevelType w:val="hybridMultilevel"/>
    <w:tmpl w:val="02ACD76C"/>
    <w:lvl w:ilvl="0" w:tplc="B15A4B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3487C"/>
    <w:multiLevelType w:val="hybridMultilevel"/>
    <w:tmpl w:val="89FCF584"/>
    <w:lvl w:ilvl="0" w:tplc="E2A0AF3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C340085"/>
    <w:multiLevelType w:val="hybridMultilevel"/>
    <w:tmpl w:val="21A4E4E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2954F3"/>
    <w:multiLevelType w:val="hybridMultilevel"/>
    <w:tmpl w:val="BEBA68A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54447D"/>
    <w:multiLevelType w:val="hybridMultilevel"/>
    <w:tmpl w:val="44E67A48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1DD5CD9"/>
    <w:multiLevelType w:val="hybridMultilevel"/>
    <w:tmpl w:val="60C874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555EF9"/>
    <w:multiLevelType w:val="hybridMultilevel"/>
    <w:tmpl w:val="CEB46EC0"/>
    <w:lvl w:ilvl="0" w:tplc="27B802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595792"/>
    <w:multiLevelType w:val="hybridMultilevel"/>
    <w:tmpl w:val="F6245E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1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3"/>
  </w:num>
  <w:num w:numId="10">
    <w:abstractNumId w:val="11"/>
  </w:num>
  <w:num w:numId="11">
    <w:abstractNumId w:val="0"/>
  </w:num>
  <w:num w:numId="12">
    <w:abstractNumId w:val="6"/>
  </w:num>
  <w:num w:numId="13">
    <w:abstractNumId w:val="15"/>
  </w:num>
  <w:num w:numId="14">
    <w:abstractNumId w:val="6"/>
  </w:num>
  <w:num w:numId="15">
    <w:abstractNumId w:val="14"/>
  </w:num>
  <w:num w:numId="16">
    <w:abstractNumId w:val="7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853"/>
    <w:rsid w:val="00001608"/>
    <w:rsid w:val="000025E8"/>
    <w:rsid w:val="00002D76"/>
    <w:rsid w:val="0001053D"/>
    <w:rsid w:val="0001366E"/>
    <w:rsid w:val="00013D2E"/>
    <w:rsid w:val="00026868"/>
    <w:rsid w:val="0003462D"/>
    <w:rsid w:val="00043831"/>
    <w:rsid w:val="00052834"/>
    <w:rsid w:val="00052853"/>
    <w:rsid w:val="00056260"/>
    <w:rsid w:val="000569CA"/>
    <w:rsid w:val="0005758E"/>
    <w:rsid w:val="00066BBB"/>
    <w:rsid w:val="00083F58"/>
    <w:rsid w:val="0008413E"/>
    <w:rsid w:val="00085811"/>
    <w:rsid w:val="00090370"/>
    <w:rsid w:val="00090A50"/>
    <w:rsid w:val="000B1CE2"/>
    <w:rsid w:val="000C625D"/>
    <w:rsid w:val="000D4058"/>
    <w:rsid w:val="000E1408"/>
    <w:rsid w:val="000E5EBD"/>
    <w:rsid w:val="000F3511"/>
    <w:rsid w:val="000F530A"/>
    <w:rsid w:val="00103276"/>
    <w:rsid w:val="0010471B"/>
    <w:rsid w:val="00104931"/>
    <w:rsid w:val="00110A8F"/>
    <w:rsid w:val="001138DC"/>
    <w:rsid w:val="00121BF8"/>
    <w:rsid w:val="00132570"/>
    <w:rsid w:val="001362DB"/>
    <w:rsid w:val="00143292"/>
    <w:rsid w:val="00152E18"/>
    <w:rsid w:val="00155494"/>
    <w:rsid w:val="001572B7"/>
    <w:rsid w:val="001628D0"/>
    <w:rsid w:val="001654D1"/>
    <w:rsid w:val="001741F6"/>
    <w:rsid w:val="00181C0C"/>
    <w:rsid w:val="00181E40"/>
    <w:rsid w:val="0019038D"/>
    <w:rsid w:val="0019097E"/>
    <w:rsid w:val="0019273B"/>
    <w:rsid w:val="00193C69"/>
    <w:rsid w:val="00194D3E"/>
    <w:rsid w:val="001952FB"/>
    <w:rsid w:val="00197FA4"/>
    <w:rsid w:val="001A2466"/>
    <w:rsid w:val="001B19BB"/>
    <w:rsid w:val="001B32CA"/>
    <w:rsid w:val="001B34E6"/>
    <w:rsid w:val="001B37C8"/>
    <w:rsid w:val="001C3020"/>
    <w:rsid w:val="001C60F3"/>
    <w:rsid w:val="001D1C93"/>
    <w:rsid w:val="001D36CD"/>
    <w:rsid w:val="001D4278"/>
    <w:rsid w:val="001E2F45"/>
    <w:rsid w:val="001E4BA8"/>
    <w:rsid w:val="001F34D1"/>
    <w:rsid w:val="001F4751"/>
    <w:rsid w:val="001F5E0E"/>
    <w:rsid w:val="002073E7"/>
    <w:rsid w:val="002123D1"/>
    <w:rsid w:val="002124F1"/>
    <w:rsid w:val="00213AB3"/>
    <w:rsid w:val="0021510D"/>
    <w:rsid w:val="0023002B"/>
    <w:rsid w:val="00231CE4"/>
    <w:rsid w:val="00232690"/>
    <w:rsid w:val="002349ED"/>
    <w:rsid w:val="002368F1"/>
    <w:rsid w:val="00242153"/>
    <w:rsid w:val="002469FF"/>
    <w:rsid w:val="00253588"/>
    <w:rsid w:val="00256DAE"/>
    <w:rsid w:val="00262228"/>
    <w:rsid w:val="00272AF6"/>
    <w:rsid w:val="002749D4"/>
    <w:rsid w:val="00275BF3"/>
    <w:rsid w:val="00282CF1"/>
    <w:rsid w:val="00283C5D"/>
    <w:rsid w:val="00284F7D"/>
    <w:rsid w:val="002874EF"/>
    <w:rsid w:val="00292035"/>
    <w:rsid w:val="00292360"/>
    <w:rsid w:val="002930FC"/>
    <w:rsid w:val="0029697C"/>
    <w:rsid w:val="00296C14"/>
    <w:rsid w:val="002A1105"/>
    <w:rsid w:val="002A4AA3"/>
    <w:rsid w:val="002A62A8"/>
    <w:rsid w:val="002A6865"/>
    <w:rsid w:val="002B1972"/>
    <w:rsid w:val="002B4422"/>
    <w:rsid w:val="002C15A6"/>
    <w:rsid w:val="002C23C7"/>
    <w:rsid w:val="002C6ACC"/>
    <w:rsid w:val="002E4DB2"/>
    <w:rsid w:val="002F343B"/>
    <w:rsid w:val="002F34D6"/>
    <w:rsid w:val="002F3AFC"/>
    <w:rsid w:val="002F7400"/>
    <w:rsid w:val="002F7A10"/>
    <w:rsid w:val="002F7F62"/>
    <w:rsid w:val="00300D13"/>
    <w:rsid w:val="00300FB3"/>
    <w:rsid w:val="003044EF"/>
    <w:rsid w:val="003079C9"/>
    <w:rsid w:val="003100FF"/>
    <w:rsid w:val="00324F6C"/>
    <w:rsid w:val="0034267A"/>
    <w:rsid w:val="00355D1C"/>
    <w:rsid w:val="003561B4"/>
    <w:rsid w:val="00356F33"/>
    <w:rsid w:val="0035743A"/>
    <w:rsid w:val="00360463"/>
    <w:rsid w:val="00364A61"/>
    <w:rsid w:val="003652F3"/>
    <w:rsid w:val="0037149D"/>
    <w:rsid w:val="00372884"/>
    <w:rsid w:val="0037567C"/>
    <w:rsid w:val="00376222"/>
    <w:rsid w:val="00380BA1"/>
    <w:rsid w:val="00382EF7"/>
    <w:rsid w:val="003833B4"/>
    <w:rsid w:val="00391778"/>
    <w:rsid w:val="00392320"/>
    <w:rsid w:val="00395BEF"/>
    <w:rsid w:val="003970B5"/>
    <w:rsid w:val="003A29F4"/>
    <w:rsid w:val="003A31C4"/>
    <w:rsid w:val="003A34BD"/>
    <w:rsid w:val="003A59D7"/>
    <w:rsid w:val="003B29EE"/>
    <w:rsid w:val="003B3F15"/>
    <w:rsid w:val="003B52F4"/>
    <w:rsid w:val="003C0126"/>
    <w:rsid w:val="003C55CB"/>
    <w:rsid w:val="003D6C4C"/>
    <w:rsid w:val="003D73E0"/>
    <w:rsid w:val="003E261C"/>
    <w:rsid w:val="003E7E54"/>
    <w:rsid w:val="003F3034"/>
    <w:rsid w:val="003F3ECD"/>
    <w:rsid w:val="0040296C"/>
    <w:rsid w:val="004100AF"/>
    <w:rsid w:val="004110E4"/>
    <w:rsid w:val="004120A8"/>
    <w:rsid w:val="004136E9"/>
    <w:rsid w:val="00416914"/>
    <w:rsid w:val="0042487F"/>
    <w:rsid w:val="00425292"/>
    <w:rsid w:val="00425DF4"/>
    <w:rsid w:val="00430653"/>
    <w:rsid w:val="0043228F"/>
    <w:rsid w:val="004370DC"/>
    <w:rsid w:val="00441334"/>
    <w:rsid w:val="00444615"/>
    <w:rsid w:val="0046207C"/>
    <w:rsid w:val="00463BE1"/>
    <w:rsid w:val="00464415"/>
    <w:rsid w:val="00467A3E"/>
    <w:rsid w:val="00467C6A"/>
    <w:rsid w:val="00471134"/>
    <w:rsid w:val="00471D72"/>
    <w:rsid w:val="004720C3"/>
    <w:rsid w:val="00477AFE"/>
    <w:rsid w:val="00480264"/>
    <w:rsid w:val="004835DA"/>
    <w:rsid w:val="00484EC6"/>
    <w:rsid w:val="00487702"/>
    <w:rsid w:val="00492DD4"/>
    <w:rsid w:val="00492DD8"/>
    <w:rsid w:val="004A6353"/>
    <w:rsid w:val="004B553F"/>
    <w:rsid w:val="004C1405"/>
    <w:rsid w:val="004C1659"/>
    <w:rsid w:val="004C3ED0"/>
    <w:rsid w:val="004C5276"/>
    <w:rsid w:val="004D153E"/>
    <w:rsid w:val="004D3BAF"/>
    <w:rsid w:val="004D43C9"/>
    <w:rsid w:val="004E434D"/>
    <w:rsid w:val="004F0D78"/>
    <w:rsid w:val="004F2175"/>
    <w:rsid w:val="004F3431"/>
    <w:rsid w:val="004F6C94"/>
    <w:rsid w:val="004F7163"/>
    <w:rsid w:val="0050246D"/>
    <w:rsid w:val="00504E70"/>
    <w:rsid w:val="0051176E"/>
    <w:rsid w:val="005132F1"/>
    <w:rsid w:val="0052059F"/>
    <w:rsid w:val="00526EEA"/>
    <w:rsid w:val="00527459"/>
    <w:rsid w:val="005300A7"/>
    <w:rsid w:val="005337F0"/>
    <w:rsid w:val="00545555"/>
    <w:rsid w:val="005464D7"/>
    <w:rsid w:val="005465FA"/>
    <w:rsid w:val="00546F52"/>
    <w:rsid w:val="00551442"/>
    <w:rsid w:val="00553F8C"/>
    <w:rsid w:val="005542CD"/>
    <w:rsid w:val="005602D8"/>
    <w:rsid w:val="00561325"/>
    <w:rsid w:val="005633C0"/>
    <w:rsid w:val="005653BE"/>
    <w:rsid w:val="005663B6"/>
    <w:rsid w:val="0059045C"/>
    <w:rsid w:val="00594711"/>
    <w:rsid w:val="005A0F00"/>
    <w:rsid w:val="005B74A1"/>
    <w:rsid w:val="005C4FE1"/>
    <w:rsid w:val="005C66E3"/>
    <w:rsid w:val="005C7585"/>
    <w:rsid w:val="005C7C47"/>
    <w:rsid w:val="005D17DE"/>
    <w:rsid w:val="005E61F0"/>
    <w:rsid w:val="005E6258"/>
    <w:rsid w:val="005E62C7"/>
    <w:rsid w:val="005F2520"/>
    <w:rsid w:val="005F7254"/>
    <w:rsid w:val="005F7CCD"/>
    <w:rsid w:val="00600929"/>
    <w:rsid w:val="006015AE"/>
    <w:rsid w:val="00606EFC"/>
    <w:rsid w:val="00630C4A"/>
    <w:rsid w:val="006421ED"/>
    <w:rsid w:val="0064241D"/>
    <w:rsid w:val="00642E84"/>
    <w:rsid w:val="006515A1"/>
    <w:rsid w:val="0065317E"/>
    <w:rsid w:val="00653D9D"/>
    <w:rsid w:val="00670BC1"/>
    <w:rsid w:val="006737AD"/>
    <w:rsid w:val="00676CDD"/>
    <w:rsid w:val="00687C4A"/>
    <w:rsid w:val="00693B14"/>
    <w:rsid w:val="006A5093"/>
    <w:rsid w:val="006B05A8"/>
    <w:rsid w:val="006B2CF9"/>
    <w:rsid w:val="006B2DED"/>
    <w:rsid w:val="006B40D7"/>
    <w:rsid w:val="006B48E6"/>
    <w:rsid w:val="006B74FA"/>
    <w:rsid w:val="006C09D0"/>
    <w:rsid w:val="006C62E0"/>
    <w:rsid w:val="006C7188"/>
    <w:rsid w:val="006D1298"/>
    <w:rsid w:val="006D51F9"/>
    <w:rsid w:val="006D6209"/>
    <w:rsid w:val="006E092B"/>
    <w:rsid w:val="006E15C2"/>
    <w:rsid w:val="006E4692"/>
    <w:rsid w:val="006F0024"/>
    <w:rsid w:val="007003EB"/>
    <w:rsid w:val="00704072"/>
    <w:rsid w:val="007044FE"/>
    <w:rsid w:val="00710222"/>
    <w:rsid w:val="00716CB9"/>
    <w:rsid w:val="007201AB"/>
    <w:rsid w:val="00722F71"/>
    <w:rsid w:val="0072394B"/>
    <w:rsid w:val="00726359"/>
    <w:rsid w:val="00730FBD"/>
    <w:rsid w:val="00731E97"/>
    <w:rsid w:val="007349F4"/>
    <w:rsid w:val="00736F75"/>
    <w:rsid w:val="00751699"/>
    <w:rsid w:val="00760CA9"/>
    <w:rsid w:val="007705C8"/>
    <w:rsid w:val="00775FB2"/>
    <w:rsid w:val="007811AD"/>
    <w:rsid w:val="00782E70"/>
    <w:rsid w:val="007847BD"/>
    <w:rsid w:val="00791154"/>
    <w:rsid w:val="0079777C"/>
    <w:rsid w:val="007A2340"/>
    <w:rsid w:val="007B05F0"/>
    <w:rsid w:val="007B0C82"/>
    <w:rsid w:val="007B65F8"/>
    <w:rsid w:val="007B6953"/>
    <w:rsid w:val="007C16BF"/>
    <w:rsid w:val="007C3210"/>
    <w:rsid w:val="007C5578"/>
    <w:rsid w:val="007D715C"/>
    <w:rsid w:val="007E56E9"/>
    <w:rsid w:val="007F539E"/>
    <w:rsid w:val="007F6843"/>
    <w:rsid w:val="0081352C"/>
    <w:rsid w:val="00815D46"/>
    <w:rsid w:val="00824A40"/>
    <w:rsid w:val="0083126A"/>
    <w:rsid w:val="00834CEE"/>
    <w:rsid w:val="00835AD1"/>
    <w:rsid w:val="008403A2"/>
    <w:rsid w:val="0084510F"/>
    <w:rsid w:val="00851B23"/>
    <w:rsid w:val="008541DB"/>
    <w:rsid w:val="008549B1"/>
    <w:rsid w:val="00857217"/>
    <w:rsid w:val="00857DC6"/>
    <w:rsid w:val="00861DB5"/>
    <w:rsid w:val="00863CA9"/>
    <w:rsid w:val="00867B43"/>
    <w:rsid w:val="00867C1F"/>
    <w:rsid w:val="0087100B"/>
    <w:rsid w:val="008720B0"/>
    <w:rsid w:val="00874B6D"/>
    <w:rsid w:val="0087724A"/>
    <w:rsid w:val="0087784D"/>
    <w:rsid w:val="00883329"/>
    <w:rsid w:val="0088393B"/>
    <w:rsid w:val="00892B9C"/>
    <w:rsid w:val="00893FCE"/>
    <w:rsid w:val="00895864"/>
    <w:rsid w:val="00895BB9"/>
    <w:rsid w:val="008A02F2"/>
    <w:rsid w:val="008A0C74"/>
    <w:rsid w:val="008A50D1"/>
    <w:rsid w:val="008A5355"/>
    <w:rsid w:val="008A63CE"/>
    <w:rsid w:val="008A7B4D"/>
    <w:rsid w:val="008B243A"/>
    <w:rsid w:val="008B4CBD"/>
    <w:rsid w:val="008B5467"/>
    <w:rsid w:val="008C0E5E"/>
    <w:rsid w:val="008C15AA"/>
    <w:rsid w:val="008C2575"/>
    <w:rsid w:val="008C399E"/>
    <w:rsid w:val="008C4B29"/>
    <w:rsid w:val="008D11F8"/>
    <w:rsid w:val="008D3603"/>
    <w:rsid w:val="008D7034"/>
    <w:rsid w:val="008E06FC"/>
    <w:rsid w:val="008E1B6F"/>
    <w:rsid w:val="008E2071"/>
    <w:rsid w:val="008E7A15"/>
    <w:rsid w:val="008F0EDD"/>
    <w:rsid w:val="008F1BDB"/>
    <w:rsid w:val="008F32E8"/>
    <w:rsid w:val="00900BEC"/>
    <w:rsid w:val="00901B84"/>
    <w:rsid w:val="00902AF5"/>
    <w:rsid w:val="00904CFB"/>
    <w:rsid w:val="00913575"/>
    <w:rsid w:val="00915742"/>
    <w:rsid w:val="00930ACD"/>
    <w:rsid w:val="0095340D"/>
    <w:rsid w:val="0095432F"/>
    <w:rsid w:val="0095588B"/>
    <w:rsid w:val="00960051"/>
    <w:rsid w:val="009665E0"/>
    <w:rsid w:val="009907FE"/>
    <w:rsid w:val="009A631A"/>
    <w:rsid w:val="009C3A1B"/>
    <w:rsid w:val="009C48E6"/>
    <w:rsid w:val="009C4CD9"/>
    <w:rsid w:val="009C7B61"/>
    <w:rsid w:val="009C7EAC"/>
    <w:rsid w:val="009D0BE8"/>
    <w:rsid w:val="009D6E13"/>
    <w:rsid w:val="009D77C2"/>
    <w:rsid w:val="009D7C97"/>
    <w:rsid w:val="009E1D6E"/>
    <w:rsid w:val="009E2BED"/>
    <w:rsid w:val="009E4EBE"/>
    <w:rsid w:val="009E6948"/>
    <w:rsid w:val="009E7379"/>
    <w:rsid w:val="00A00E0D"/>
    <w:rsid w:val="00A05018"/>
    <w:rsid w:val="00A13738"/>
    <w:rsid w:val="00A16CF5"/>
    <w:rsid w:val="00A1739D"/>
    <w:rsid w:val="00A20C00"/>
    <w:rsid w:val="00A24A61"/>
    <w:rsid w:val="00A302E1"/>
    <w:rsid w:val="00A326B6"/>
    <w:rsid w:val="00A32930"/>
    <w:rsid w:val="00A34B1F"/>
    <w:rsid w:val="00A36FC4"/>
    <w:rsid w:val="00A41338"/>
    <w:rsid w:val="00A42818"/>
    <w:rsid w:val="00A43942"/>
    <w:rsid w:val="00A451CB"/>
    <w:rsid w:val="00A452E7"/>
    <w:rsid w:val="00A54B0E"/>
    <w:rsid w:val="00A577E7"/>
    <w:rsid w:val="00A6041C"/>
    <w:rsid w:val="00A634A8"/>
    <w:rsid w:val="00A71971"/>
    <w:rsid w:val="00A741DC"/>
    <w:rsid w:val="00A810E9"/>
    <w:rsid w:val="00A83E99"/>
    <w:rsid w:val="00A841EF"/>
    <w:rsid w:val="00A8424C"/>
    <w:rsid w:val="00A939BF"/>
    <w:rsid w:val="00A95538"/>
    <w:rsid w:val="00AA1CE9"/>
    <w:rsid w:val="00AA32A6"/>
    <w:rsid w:val="00AA416B"/>
    <w:rsid w:val="00AA6ACF"/>
    <w:rsid w:val="00AB7906"/>
    <w:rsid w:val="00AC3C5F"/>
    <w:rsid w:val="00AC7DED"/>
    <w:rsid w:val="00AF0E0B"/>
    <w:rsid w:val="00B026DE"/>
    <w:rsid w:val="00B07DE6"/>
    <w:rsid w:val="00B10D07"/>
    <w:rsid w:val="00B114B2"/>
    <w:rsid w:val="00B27F55"/>
    <w:rsid w:val="00B305E9"/>
    <w:rsid w:val="00B40141"/>
    <w:rsid w:val="00B55B61"/>
    <w:rsid w:val="00B56E62"/>
    <w:rsid w:val="00B65C5A"/>
    <w:rsid w:val="00B72F53"/>
    <w:rsid w:val="00B73077"/>
    <w:rsid w:val="00B75EF3"/>
    <w:rsid w:val="00B84065"/>
    <w:rsid w:val="00B91457"/>
    <w:rsid w:val="00B92551"/>
    <w:rsid w:val="00BA2D8C"/>
    <w:rsid w:val="00BA4BE0"/>
    <w:rsid w:val="00BB136A"/>
    <w:rsid w:val="00BB422C"/>
    <w:rsid w:val="00BB7D6D"/>
    <w:rsid w:val="00BE5268"/>
    <w:rsid w:val="00BE67E0"/>
    <w:rsid w:val="00C0016C"/>
    <w:rsid w:val="00C02FE0"/>
    <w:rsid w:val="00C06169"/>
    <w:rsid w:val="00C10334"/>
    <w:rsid w:val="00C1249D"/>
    <w:rsid w:val="00C16DF8"/>
    <w:rsid w:val="00C175CC"/>
    <w:rsid w:val="00C20B05"/>
    <w:rsid w:val="00C233E7"/>
    <w:rsid w:val="00C24B4A"/>
    <w:rsid w:val="00C301B4"/>
    <w:rsid w:val="00C350C6"/>
    <w:rsid w:val="00C3640F"/>
    <w:rsid w:val="00C37DAA"/>
    <w:rsid w:val="00C40D6C"/>
    <w:rsid w:val="00C62803"/>
    <w:rsid w:val="00C636FE"/>
    <w:rsid w:val="00C720B4"/>
    <w:rsid w:val="00C74AB1"/>
    <w:rsid w:val="00C74DBB"/>
    <w:rsid w:val="00C81646"/>
    <w:rsid w:val="00C869B0"/>
    <w:rsid w:val="00C908A4"/>
    <w:rsid w:val="00C96413"/>
    <w:rsid w:val="00CA018B"/>
    <w:rsid w:val="00CB2D66"/>
    <w:rsid w:val="00CC2105"/>
    <w:rsid w:val="00CC790D"/>
    <w:rsid w:val="00CC7C43"/>
    <w:rsid w:val="00CD0A0F"/>
    <w:rsid w:val="00CD226E"/>
    <w:rsid w:val="00CD2B37"/>
    <w:rsid w:val="00CD4D49"/>
    <w:rsid w:val="00CF4667"/>
    <w:rsid w:val="00CF479F"/>
    <w:rsid w:val="00D05614"/>
    <w:rsid w:val="00D1035A"/>
    <w:rsid w:val="00D11A6D"/>
    <w:rsid w:val="00D13C1E"/>
    <w:rsid w:val="00D14265"/>
    <w:rsid w:val="00D23C44"/>
    <w:rsid w:val="00D25488"/>
    <w:rsid w:val="00D271EA"/>
    <w:rsid w:val="00D278CE"/>
    <w:rsid w:val="00D35422"/>
    <w:rsid w:val="00D36E8F"/>
    <w:rsid w:val="00D3765B"/>
    <w:rsid w:val="00D50BDD"/>
    <w:rsid w:val="00D54262"/>
    <w:rsid w:val="00D56DEA"/>
    <w:rsid w:val="00D611AD"/>
    <w:rsid w:val="00D629EC"/>
    <w:rsid w:val="00D65ACF"/>
    <w:rsid w:val="00D707C6"/>
    <w:rsid w:val="00D73F7F"/>
    <w:rsid w:val="00D81E54"/>
    <w:rsid w:val="00D856BE"/>
    <w:rsid w:val="00D906C1"/>
    <w:rsid w:val="00D94BE9"/>
    <w:rsid w:val="00D96231"/>
    <w:rsid w:val="00D97ECA"/>
    <w:rsid w:val="00DA025E"/>
    <w:rsid w:val="00DA19F4"/>
    <w:rsid w:val="00DB2606"/>
    <w:rsid w:val="00DB2890"/>
    <w:rsid w:val="00DB6378"/>
    <w:rsid w:val="00DB653F"/>
    <w:rsid w:val="00DC31C9"/>
    <w:rsid w:val="00DC69CA"/>
    <w:rsid w:val="00DC78B6"/>
    <w:rsid w:val="00DD6542"/>
    <w:rsid w:val="00DD6E25"/>
    <w:rsid w:val="00DD7548"/>
    <w:rsid w:val="00DE0636"/>
    <w:rsid w:val="00DE1888"/>
    <w:rsid w:val="00E05DA6"/>
    <w:rsid w:val="00E06EB1"/>
    <w:rsid w:val="00E143D2"/>
    <w:rsid w:val="00E205BC"/>
    <w:rsid w:val="00E26A28"/>
    <w:rsid w:val="00E31D33"/>
    <w:rsid w:val="00E3680B"/>
    <w:rsid w:val="00E44441"/>
    <w:rsid w:val="00E45AEE"/>
    <w:rsid w:val="00E50EB7"/>
    <w:rsid w:val="00E512C6"/>
    <w:rsid w:val="00E601C2"/>
    <w:rsid w:val="00E647CD"/>
    <w:rsid w:val="00E70C40"/>
    <w:rsid w:val="00E726EF"/>
    <w:rsid w:val="00E73DCB"/>
    <w:rsid w:val="00E83257"/>
    <w:rsid w:val="00E86D8B"/>
    <w:rsid w:val="00E90E2E"/>
    <w:rsid w:val="00E95028"/>
    <w:rsid w:val="00E97072"/>
    <w:rsid w:val="00EA341D"/>
    <w:rsid w:val="00EA37E8"/>
    <w:rsid w:val="00EA3B3F"/>
    <w:rsid w:val="00EB7D4B"/>
    <w:rsid w:val="00EC1226"/>
    <w:rsid w:val="00EC137E"/>
    <w:rsid w:val="00EC17A5"/>
    <w:rsid w:val="00EC33CD"/>
    <w:rsid w:val="00EC3DF7"/>
    <w:rsid w:val="00EC5464"/>
    <w:rsid w:val="00EE5783"/>
    <w:rsid w:val="00EE6601"/>
    <w:rsid w:val="00EE775F"/>
    <w:rsid w:val="00EF3A78"/>
    <w:rsid w:val="00EF76EB"/>
    <w:rsid w:val="00F0276D"/>
    <w:rsid w:val="00F07B5E"/>
    <w:rsid w:val="00F11B44"/>
    <w:rsid w:val="00F13627"/>
    <w:rsid w:val="00F15CD3"/>
    <w:rsid w:val="00F17B26"/>
    <w:rsid w:val="00F246CD"/>
    <w:rsid w:val="00F2610E"/>
    <w:rsid w:val="00F264CA"/>
    <w:rsid w:val="00F271E9"/>
    <w:rsid w:val="00F3674F"/>
    <w:rsid w:val="00F36A47"/>
    <w:rsid w:val="00F41FA6"/>
    <w:rsid w:val="00F46DB6"/>
    <w:rsid w:val="00F51282"/>
    <w:rsid w:val="00F547F2"/>
    <w:rsid w:val="00F601AC"/>
    <w:rsid w:val="00F603DF"/>
    <w:rsid w:val="00F64888"/>
    <w:rsid w:val="00F66AC8"/>
    <w:rsid w:val="00F67F76"/>
    <w:rsid w:val="00F7420D"/>
    <w:rsid w:val="00F74B48"/>
    <w:rsid w:val="00F81661"/>
    <w:rsid w:val="00F8373B"/>
    <w:rsid w:val="00F837A8"/>
    <w:rsid w:val="00F83E2D"/>
    <w:rsid w:val="00F84D10"/>
    <w:rsid w:val="00F91BD9"/>
    <w:rsid w:val="00FA37D2"/>
    <w:rsid w:val="00FA4E02"/>
    <w:rsid w:val="00FB01EE"/>
    <w:rsid w:val="00FB2360"/>
    <w:rsid w:val="00FB64BB"/>
    <w:rsid w:val="00FD0F11"/>
    <w:rsid w:val="00FD2107"/>
    <w:rsid w:val="00FD3B3F"/>
    <w:rsid w:val="00FD515B"/>
    <w:rsid w:val="00FF030C"/>
    <w:rsid w:val="00FF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F027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0276D"/>
    <w:pPr>
      <w:keepNext/>
      <w:keepLines/>
      <w:numPr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2F34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9E694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175CC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960051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960051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960051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6005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60051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0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0051"/>
    <w:rPr>
      <w:rFonts w:ascii="Tahoma" w:hAnsi="Tahoma" w:cs="Tahoma"/>
      <w:sz w:val="16"/>
      <w:szCs w:val="16"/>
    </w:rPr>
  </w:style>
  <w:style w:type="paragraph" w:styleId="Naslov">
    <w:name w:val="Title"/>
    <w:basedOn w:val="Normal"/>
    <w:next w:val="Normal"/>
    <w:link w:val="NaslovChar"/>
    <w:uiPriority w:val="10"/>
    <w:qFormat/>
    <w:rsid w:val="00EC12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EC12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1Char">
    <w:name w:val="Naslov 1 Char"/>
    <w:basedOn w:val="Zadanifontodlomka"/>
    <w:link w:val="Naslov1"/>
    <w:uiPriority w:val="9"/>
    <w:rsid w:val="00F027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027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2F343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lomakpopisa">
    <w:name w:val="List Paragraph"/>
    <w:basedOn w:val="Normal"/>
    <w:uiPriority w:val="34"/>
    <w:qFormat/>
    <w:rsid w:val="009C7EAC"/>
    <w:pPr>
      <w:ind w:left="720"/>
      <w:contextualSpacing/>
    </w:pPr>
    <w:rPr>
      <w:lang w:val="en-GB"/>
    </w:rPr>
  </w:style>
  <w:style w:type="table" w:styleId="Reetkatablice">
    <w:name w:val="Table Grid"/>
    <w:basedOn w:val="Obinatablica"/>
    <w:uiPriority w:val="59"/>
    <w:rsid w:val="00F84D10"/>
    <w:pPr>
      <w:spacing w:after="0" w:line="240" w:lineRule="auto"/>
    </w:pPr>
    <w:rPr>
      <w:lang w:val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4Char">
    <w:name w:val="Naslov 4 Char"/>
    <w:basedOn w:val="Zadanifontodlomka"/>
    <w:link w:val="Naslov4"/>
    <w:uiPriority w:val="9"/>
    <w:rsid w:val="009E694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zproreda">
    <w:name w:val="No Spacing"/>
    <w:link w:val="BezproredaChar"/>
    <w:uiPriority w:val="1"/>
    <w:qFormat/>
    <w:rsid w:val="00C0016C"/>
    <w:pPr>
      <w:spacing w:after="0" w:line="240" w:lineRule="auto"/>
    </w:pPr>
    <w:rPr>
      <w:rFonts w:eastAsiaTheme="minorEastAsia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rsid w:val="00C0016C"/>
    <w:rPr>
      <w:rFonts w:eastAsiaTheme="minorEastAsia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430653"/>
    <w:pPr>
      <w:tabs>
        <w:tab w:val="center" w:pos="4252"/>
        <w:tab w:val="right" w:pos="8504"/>
      </w:tabs>
      <w:spacing w:after="0" w:line="240" w:lineRule="auto"/>
    </w:pPr>
    <w:rPr>
      <w:lang w:val="en-GB"/>
    </w:rPr>
  </w:style>
  <w:style w:type="character" w:customStyle="1" w:styleId="ZaglavljeChar">
    <w:name w:val="Zaglavlje Char"/>
    <w:basedOn w:val="Zadanifontodlomka"/>
    <w:link w:val="Zaglavlje"/>
    <w:uiPriority w:val="99"/>
    <w:rsid w:val="00430653"/>
    <w:rPr>
      <w:lang w:val="en-GB"/>
    </w:rPr>
  </w:style>
  <w:style w:type="table" w:customStyle="1" w:styleId="TableGrid1">
    <w:name w:val="Table Grid1"/>
    <w:basedOn w:val="Obinatablica"/>
    <w:next w:val="Reetkatablice"/>
    <w:uiPriority w:val="59"/>
    <w:rsid w:val="004A6353"/>
    <w:pPr>
      <w:spacing w:after="0" w:line="240" w:lineRule="auto"/>
    </w:pPr>
    <w:rPr>
      <w:rFonts w:ascii="Calibri" w:eastAsia="Calibri" w:hAnsi="Calibri" w:cs="Times New Roman"/>
      <w:lang w:val="pt-P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Obinatablica"/>
    <w:next w:val="Reetkatablice"/>
    <w:uiPriority w:val="59"/>
    <w:rsid w:val="004A6353"/>
    <w:pPr>
      <w:spacing w:after="0" w:line="240" w:lineRule="auto"/>
    </w:pPr>
    <w:rPr>
      <w:rFonts w:ascii="Calibri" w:eastAsia="Calibri" w:hAnsi="Calibri" w:cs="Times New Roman"/>
      <w:lang w:val="pt-P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unhideWhenUsed/>
    <w:rsid w:val="00815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15D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F027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0276D"/>
    <w:pPr>
      <w:keepNext/>
      <w:keepLines/>
      <w:numPr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2F34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9E694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175CC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960051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960051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960051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6005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60051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0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0051"/>
    <w:rPr>
      <w:rFonts w:ascii="Tahoma" w:hAnsi="Tahoma" w:cs="Tahoma"/>
      <w:sz w:val="16"/>
      <w:szCs w:val="16"/>
    </w:rPr>
  </w:style>
  <w:style w:type="paragraph" w:styleId="Naslov">
    <w:name w:val="Title"/>
    <w:basedOn w:val="Normal"/>
    <w:next w:val="Normal"/>
    <w:link w:val="NaslovChar"/>
    <w:uiPriority w:val="10"/>
    <w:qFormat/>
    <w:rsid w:val="00EC12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EC12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1Char">
    <w:name w:val="Naslov 1 Char"/>
    <w:basedOn w:val="Zadanifontodlomka"/>
    <w:link w:val="Naslov1"/>
    <w:uiPriority w:val="9"/>
    <w:rsid w:val="00F027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027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2F343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lomakpopisa">
    <w:name w:val="List Paragraph"/>
    <w:basedOn w:val="Normal"/>
    <w:uiPriority w:val="34"/>
    <w:qFormat/>
    <w:rsid w:val="009C7EAC"/>
    <w:pPr>
      <w:ind w:left="720"/>
      <w:contextualSpacing/>
    </w:pPr>
    <w:rPr>
      <w:lang w:val="en-GB"/>
    </w:rPr>
  </w:style>
  <w:style w:type="table" w:styleId="Reetkatablice">
    <w:name w:val="Table Grid"/>
    <w:basedOn w:val="Obinatablica"/>
    <w:uiPriority w:val="59"/>
    <w:rsid w:val="00F84D10"/>
    <w:pPr>
      <w:spacing w:after="0" w:line="240" w:lineRule="auto"/>
    </w:pPr>
    <w:rPr>
      <w:lang w:val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4Char">
    <w:name w:val="Naslov 4 Char"/>
    <w:basedOn w:val="Zadanifontodlomka"/>
    <w:link w:val="Naslov4"/>
    <w:uiPriority w:val="9"/>
    <w:rsid w:val="009E694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zproreda">
    <w:name w:val="No Spacing"/>
    <w:link w:val="BezproredaChar"/>
    <w:uiPriority w:val="1"/>
    <w:qFormat/>
    <w:rsid w:val="00C0016C"/>
    <w:pPr>
      <w:spacing w:after="0" w:line="240" w:lineRule="auto"/>
    </w:pPr>
    <w:rPr>
      <w:rFonts w:eastAsiaTheme="minorEastAsia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rsid w:val="00C0016C"/>
    <w:rPr>
      <w:rFonts w:eastAsiaTheme="minorEastAsia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430653"/>
    <w:pPr>
      <w:tabs>
        <w:tab w:val="center" w:pos="4252"/>
        <w:tab w:val="right" w:pos="8504"/>
      </w:tabs>
      <w:spacing w:after="0" w:line="240" w:lineRule="auto"/>
    </w:pPr>
    <w:rPr>
      <w:lang w:val="en-GB"/>
    </w:rPr>
  </w:style>
  <w:style w:type="character" w:customStyle="1" w:styleId="ZaglavljeChar">
    <w:name w:val="Zaglavlje Char"/>
    <w:basedOn w:val="Zadanifontodlomka"/>
    <w:link w:val="Zaglavlje"/>
    <w:uiPriority w:val="99"/>
    <w:rsid w:val="00430653"/>
    <w:rPr>
      <w:lang w:val="en-GB"/>
    </w:rPr>
  </w:style>
  <w:style w:type="table" w:customStyle="1" w:styleId="TableGrid1">
    <w:name w:val="Table Grid1"/>
    <w:basedOn w:val="Obinatablica"/>
    <w:next w:val="Reetkatablice"/>
    <w:uiPriority w:val="59"/>
    <w:rsid w:val="004A6353"/>
    <w:pPr>
      <w:spacing w:after="0" w:line="240" w:lineRule="auto"/>
    </w:pPr>
    <w:rPr>
      <w:rFonts w:ascii="Calibri" w:eastAsia="Calibri" w:hAnsi="Calibri" w:cs="Times New Roman"/>
      <w:lang w:val="pt-P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Obinatablica"/>
    <w:next w:val="Reetkatablice"/>
    <w:uiPriority w:val="59"/>
    <w:rsid w:val="004A6353"/>
    <w:pPr>
      <w:spacing w:after="0" w:line="240" w:lineRule="auto"/>
    </w:pPr>
    <w:rPr>
      <w:rFonts w:ascii="Calibri" w:eastAsia="Calibri" w:hAnsi="Calibri" w:cs="Times New Roman"/>
      <w:lang w:val="pt-P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unhideWhenUsed/>
    <w:rsid w:val="00815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15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6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2016-06-16T00:00:00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95ED1A-9E78-4DB3-9B16-C010C631B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16</Pages>
  <Words>3691</Words>
  <Characters>21041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USPOREDNA PROCJENA    SREDSTAVA ZA ZAŠTITU BILJA PREMA ČLANKU 50.                  UREDBE (EZ) br. 1107/2009</vt:lpstr>
    </vt:vector>
  </TitlesOfParts>
  <Company/>
  <LinksUpToDate>false</LinksUpToDate>
  <CharactersWithSpaces>24683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USPOREDNA PROCJENA    SREDSTAVA ZA ZAŠTITU BILJA PREMA ČLANKU 50.                  UREDBE (EZ) br. 1107/2009 za Republiku Hrvatsku</dc:title>
  <dc:subject/>
  <dc:creator>Gorana Peček</dc:creator>
  <cp:lastModifiedBy>Žana Žalac</cp:lastModifiedBy>
  <cp:revision>122</cp:revision>
  <cp:lastPrinted>2015-10-22T06:08:00Z</cp:lastPrinted>
  <dcterms:created xsi:type="dcterms:W3CDTF">2016-05-09T06:53:00Z</dcterms:created>
  <dcterms:modified xsi:type="dcterms:W3CDTF">2016-07-07T07:15:00Z</dcterms:modified>
</cp:coreProperties>
</file>